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43" w:rsidRDefault="000B77A2">
      <w:pPr>
        <w:spacing w:before="120" w:line="240" w:lineRule="auto"/>
        <w:ind w:right="6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ПУБЛИЧНАЯ ОФЕРТА</w:t>
      </w:r>
    </w:p>
    <w:p w:rsidR="00442943" w:rsidRDefault="000B77A2">
      <w:pPr>
        <w:spacing w:before="120" w:line="240" w:lineRule="auto"/>
        <w:ind w:right="6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на заключение договора оказания платных </w:t>
      </w:r>
      <w:proofErr w:type="gramStart"/>
      <w:r>
        <w:rPr>
          <w:rFonts w:ascii="Arial" w:eastAsia="Arial" w:hAnsi="Arial" w:cs="Arial"/>
          <w:b/>
          <w:color w:val="000000"/>
        </w:rPr>
        <w:t>образовательных  услуг</w:t>
      </w:r>
      <w:proofErr w:type="gramEnd"/>
    </w:p>
    <w:tbl>
      <w:tblPr>
        <w:tblStyle w:val="ac"/>
        <w:tblW w:w="89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924"/>
      </w:tblGrid>
      <w:tr w:rsidR="00442943">
        <w:tc>
          <w:tcPr>
            <w:tcW w:w="8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before="120" w:line="240" w:lineRule="auto"/>
              <w:ind w:right="6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A51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Arial" w:eastAsia="Arial" w:hAnsi="Arial" w:cs="Arial"/>
                <w:highlight w:val="white"/>
              </w:rPr>
              <w:t xml:space="preserve"> 01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января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г.</w:t>
            </w:r>
          </w:p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943" w:rsidRDefault="000B77A2">
      <w:pPr>
        <w:numPr>
          <w:ilvl w:val="0"/>
          <w:numId w:val="14"/>
        </w:numPr>
        <w:spacing w:before="120" w:line="240" w:lineRule="auto"/>
        <w:ind w:left="709" w:right="6" w:hanging="709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Положения Оферты</w:t>
      </w:r>
    </w:p>
    <w:p w:rsidR="00442943" w:rsidRDefault="000B77A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Настоящий документ, постоянно размещенный в Сети Интернет по сетевому адресу: </w:t>
      </w:r>
      <w:r>
        <w:rPr>
          <w:rFonts w:ascii="Arial" w:eastAsia="Arial" w:hAnsi="Arial" w:cs="Arial"/>
        </w:rPr>
        <w:t>fizlabrus.ru</w:t>
      </w:r>
      <w:r>
        <w:rPr>
          <w:rFonts w:ascii="Arial" w:eastAsia="Arial" w:hAnsi="Arial" w:cs="Arial"/>
          <w:color w:val="000000"/>
        </w:rPr>
        <w:t xml:space="preserve">, является предложением Общества с ограниченной ответственностью “Лаборатория физической терапии” ОГРН </w:t>
      </w:r>
      <w:r>
        <w:rPr>
          <w:rFonts w:ascii="Arial" w:eastAsia="Arial" w:hAnsi="Arial" w:cs="Arial"/>
          <w:color w:val="000000"/>
          <w:highlight w:val="white"/>
        </w:rPr>
        <w:t>1187746387620</w:t>
      </w:r>
      <w:r>
        <w:rPr>
          <w:rFonts w:ascii="Arial" w:eastAsia="Arial" w:hAnsi="Arial" w:cs="Arial"/>
          <w:color w:val="555555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 xml:space="preserve">(далее по тексту - «Исполнитель»), в лице генерального директора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Цогоева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Ирина Константиновна</w:t>
      </w:r>
      <w:r>
        <w:rPr>
          <w:rFonts w:ascii="Arial" w:eastAsia="Arial" w:hAnsi="Arial" w:cs="Arial"/>
          <w:color w:val="000000"/>
        </w:rPr>
        <w:t xml:space="preserve">, действующего на основании Устава заключить </w:t>
      </w:r>
      <w:r>
        <w:rPr>
          <w:rFonts w:ascii="Arial" w:eastAsia="Arial" w:hAnsi="Arial" w:cs="Arial"/>
          <w:color w:val="000000"/>
          <w:highlight w:val="white"/>
        </w:rPr>
        <w:t xml:space="preserve">Договор </w:t>
      </w:r>
      <w:r>
        <w:rPr>
          <w:rFonts w:ascii="Arial" w:eastAsia="Arial" w:hAnsi="Arial" w:cs="Arial"/>
          <w:color w:val="000000"/>
        </w:rPr>
        <w:t>на оказание платных образовательных услуг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с любым заинтересованным физическим лицом, соответствующим п. 1.6.1.</w:t>
      </w:r>
      <w:r>
        <w:rPr>
          <w:rFonts w:ascii="Arial" w:eastAsia="Arial" w:hAnsi="Arial" w:cs="Arial"/>
          <w:color w:val="000000"/>
        </w:rPr>
        <w:t xml:space="preserve"> Оферты и (или) юридическим лицом, индивидуальным предпринимателем. Исполнитель оказывает услуги на основании Лицензии №039694 от 19.10.2018 г. выданной Департаментом образования г. Москвы.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Настоящий документ является публичной офертой в соответствии с пунктом 2 статьи 437 Гражданского Кодекса Российской Федерации.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В случае, если лицо оплатившее стоимость услуг по Договору и получающее услуги по Договору является одним лицом, то Договор явля</w:t>
      </w:r>
      <w:r>
        <w:rPr>
          <w:rFonts w:ascii="Arial" w:eastAsia="Arial" w:hAnsi="Arial" w:cs="Arial"/>
          <w:color w:val="000000"/>
        </w:rPr>
        <w:t>ется двусторонним, а лицо акцептовавшее Оферту принимает на себя все права и обязанности Заказчика и Обучающегося по Договору. В таком случае, акцептом Оферты является 100% оплата выбранной услуги либо оплата стоимости услуг в рассрочку, либо оплата стоимо</w:t>
      </w:r>
      <w:r>
        <w:rPr>
          <w:rFonts w:ascii="Arial" w:eastAsia="Arial" w:hAnsi="Arial" w:cs="Arial"/>
          <w:color w:val="000000"/>
        </w:rPr>
        <w:t>сти услуг посредством банковской или кредитной организации, либо оплата Брони.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 xml:space="preserve">В случае, если лицо оплатившее стоимость услуг по Договору и лицо получающее услуги по </w:t>
      </w:r>
      <w:proofErr w:type="gramStart"/>
      <w:r>
        <w:rPr>
          <w:rFonts w:ascii="Arial" w:eastAsia="Arial" w:hAnsi="Arial" w:cs="Arial"/>
          <w:color w:val="000000"/>
        </w:rPr>
        <w:t>Договору  являются</w:t>
      </w:r>
      <w:proofErr w:type="gramEnd"/>
      <w:r>
        <w:rPr>
          <w:rFonts w:ascii="Arial" w:eastAsia="Arial" w:hAnsi="Arial" w:cs="Arial"/>
          <w:color w:val="000000"/>
        </w:rPr>
        <w:t xml:space="preserve"> разными лицами, то Договор является трехсторонним, лицо оплатившее сто</w:t>
      </w:r>
      <w:r>
        <w:rPr>
          <w:rFonts w:ascii="Arial" w:eastAsia="Arial" w:hAnsi="Arial" w:cs="Arial"/>
          <w:color w:val="000000"/>
        </w:rPr>
        <w:t>имость услуг является Заказчиком и принимает все права и обязанности Заказчика по Договору, а лицо получающее услуги по Договору является Обучающимся и принимает на себя все права и обязанности Обучающегося по Договору. В таком случае: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Акцептом Заказчиком Оферты является 100% оплата выбранной услуги, либо внесение первого платежа при оплате стоимости услуг в рассрочку, либо оплата стоимости услуг посредством банковской или кредитной организации, либо оплата Брони.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Акцептом</w:t>
      </w:r>
      <w:proofErr w:type="gramEnd"/>
      <w:r>
        <w:rPr>
          <w:rFonts w:ascii="Arial" w:eastAsia="Arial" w:hAnsi="Arial" w:cs="Arial"/>
          <w:color w:val="000000"/>
        </w:rPr>
        <w:t xml:space="preserve"> Обучающимся О</w:t>
      </w:r>
      <w:r>
        <w:rPr>
          <w:rFonts w:ascii="Arial" w:eastAsia="Arial" w:hAnsi="Arial" w:cs="Arial"/>
          <w:color w:val="000000"/>
        </w:rPr>
        <w:t>ферты является регистрация (первичная авторизация) на Платформе с использованием адреса электронной почты, указанной Заказчиком в Приложении №4 к Договору или первичная явка Обучающегося на Обучающее мероприятие (в зависимости от того какое событие произош</w:t>
      </w:r>
      <w:r>
        <w:rPr>
          <w:rFonts w:ascii="Arial" w:eastAsia="Arial" w:hAnsi="Arial" w:cs="Arial"/>
          <w:color w:val="000000"/>
        </w:rPr>
        <w:t>ло раньше).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</w:rPr>
      </w:pPr>
    </w:p>
    <w:p w:rsidR="00442943" w:rsidRDefault="000B77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Совершая действия по акцепту Оферты, Обучающийся и Заказчик: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подтверждает, что внимательно ознакомился и согласен со всеми положениями локальных актов Исполнителя, касающихся порядка оказания образовательных услуг, размещенными в сети Интернет по адресу: </w:t>
      </w:r>
      <w:r>
        <w:rPr>
          <w:rFonts w:ascii="Arial" w:eastAsia="Arial" w:hAnsi="Arial" w:cs="Arial"/>
        </w:rPr>
        <w:t>fizlabrus.ru</w:t>
      </w:r>
      <w:r>
        <w:rPr>
          <w:rFonts w:ascii="Arial" w:eastAsia="Arial" w:hAnsi="Arial" w:cs="Arial"/>
          <w:color w:val="000000"/>
        </w:rPr>
        <w:t>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подтверждает, что ознакомился с образовательной</w:t>
      </w:r>
      <w:r>
        <w:rPr>
          <w:rFonts w:ascii="Arial" w:eastAsia="Arial" w:hAnsi="Arial" w:cs="Arial"/>
          <w:color w:val="000000"/>
        </w:rPr>
        <w:t xml:space="preserve"> программой, соответствующей   образовательной услуге, оказываемой по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подтверждает, что ознакомился и согласен со всеми условиями и правилами приема платежей платежной системы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https://robokassa.com/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https://yookassa.ru/features/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https://www.tinkoff.ru/tinkoff-pay/</w:t>
        </w:r>
      </w:hyperlink>
      <w:r>
        <w:rPr>
          <w:rFonts w:ascii="Arial" w:eastAsia="Arial" w:hAnsi="Arial" w:cs="Arial"/>
          <w:color w:val="000000"/>
        </w:rPr>
        <w:t xml:space="preserve"> и других платежных систем, используемых Исполнителем;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Совершая действия по акцепту Оферты, Обучающийся: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подтверждает правомерность своих действий: наличие полномочий, дееспособности, достижения возраста 18 лет, наличие законного права вступать в договорные отношения с Исполнителем;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дает согласие на получени</w:t>
      </w:r>
      <w:r>
        <w:rPr>
          <w:rFonts w:ascii="Arial" w:eastAsia="Arial" w:hAnsi="Arial" w:cs="Arial"/>
          <w:color w:val="000000"/>
        </w:rPr>
        <w:t>е рекламной рассылки от Исполнителя на адрес электронной почты, номер телефона (в том числе в онлайн-мессенджеры, в которых Обучающийся авторизован с использованием номера телефона), указанные Заказчиком в Приложении №4 к Договору и (или) при регистрации н</w:t>
      </w:r>
      <w:r>
        <w:rPr>
          <w:rFonts w:ascii="Arial" w:eastAsia="Arial" w:hAnsi="Arial" w:cs="Arial"/>
          <w:color w:val="000000"/>
        </w:rPr>
        <w:t>а Платформе. Срок действия согласия с момента акцепта Оферты до момента отзыва согласия, направляемого на почтовый адрес Исполнителя, указанный в Договоре;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дает согласие на обработку (сбор, хранение, передачу третьим лицам) предоставляемых им в процессе заключения и исполнения Договора своих персональных данных в соответствии с Политикой обработки персональных данных от _______________, текст которой постоянн</w:t>
      </w:r>
      <w:r>
        <w:rPr>
          <w:rFonts w:ascii="Arial" w:eastAsia="Arial" w:hAnsi="Arial" w:cs="Arial"/>
          <w:color w:val="000000"/>
        </w:rPr>
        <w:t xml:space="preserve">о размещен в Сети Интернет по адресу </w:t>
      </w:r>
      <w:r>
        <w:rPr>
          <w:rFonts w:ascii="Arial" w:eastAsia="Arial" w:hAnsi="Arial" w:cs="Arial"/>
        </w:rPr>
        <w:t>fizlabrus.ru</w:t>
      </w:r>
      <w:r>
        <w:rPr>
          <w:rFonts w:ascii="Arial" w:eastAsia="Arial" w:hAnsi="Arial" w:cs="Arial"/>
          <w:color w:val="000000"/>
        </w:rPr>
        <w:t>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подтверждает что ознакомился и согласен со всеми правилами используемого Исполнителем для оказания услуг по Договору онлайн-сервиса (Платформы)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https://getcourse.r</w:t>
        </w:r>
        <w:r>
          <w:rPr>
            <w:rFonts w:ascii="Arial" w:eastAsia="Arial" w:hAnsi="Arial" w:cs="Arial"/>
            <w:color w:val="1155CC"/>
            <w:u w:val="single"/>
          </w:rPr>
          <w:t>u/</w:t>
        </w:r>
      </w:hyperlink>
      <w:r>
        <w:rPr>
          <w:rFonts w:ascii="Arial" w:eastAsia="Arial" w:hAnsi="Arial" w:cs="Arial"/>
          <w:color w:val="000000"/>
        </w:rPr>
        <w:t xml:space="preserve">,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https://telegram.org/</w:t>
        </w:r>
      </w:hyperlink>
      <w:r>
        <w:rPr>
          <w:rFonts w:ascii="Arial" w:eastAsia="Arial" w:hAnsi="Arial" w:cs="Arial"/>
          <w:color w:val="000000"/>
        </w:rPr>
        <w:t>и других онлайн-сервисов, используемых Исполнителем для оказания услуг по Договору.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left="851" w:right="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ДОГОВОР ОКАЗАНИЯ ПЛАТНЫХ ОБРАЗОВАТЕЛЬНЫХ УСЛУГ 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2.            </w:t>
      </w:r>
      <w:r>
        <w:rPr>
          <w:rFonts w:ascii="Arial" w:eastAsia="Arial" w:hAnsi="Arial" w:cs="Arial"/>
          <w:b/>
          <w:color w:val="000000"/>
        </w:rPr>
        <w:t>Термины</w:t>
      </w:r>
    </w:p>
    <w:p w:rsidR="00442943" w:rsidRDefault="000B77A2">
      <w:pPr>
        <w:spacing w:before="12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Договоре, если из его текста прямо не следует иное, следующие термины будут иметь указанное ниже значение:</w:t>
      </w: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Обучающий курс, Курс</w:t>
      </w:r>
      <w:r>
        <w:rPr>
          <w:rFonts w:ascii="Arial" w:eastAsia="Arial" w:hAnsi="Arial" w:cs="Arial"/>
          <w:color w:val="000000"/>
        </w:rPr>
        <w:t xml:space="preserve"> — образовательная услуга, в процессе оказания которой Исполнителем предоставляется Обучающемуся совокупность Обучающих материалов, объединенных единой тематикой, а также услуг по предоставлению Обратной связи, проведению </w:t>
      </w:r>
      <w:proofErr w:type="spellStart"/>
      <w:r>
        <w:rPr>
          <w:rFonts w:ascii="Arial" w:eastAsia="Arial" w:hAnsi="Arial" w:cs="Arial"/>
          <w:color w:val="000000"/>
        </w:rPr>
        <w:t>Вебинаров</w:t>
      </w:r>
      <w:proofErr w:type="spellEnd"/>
      <w:r>
        <w:rPr>
          <w:rFonts w:ascii="Arial" w:eastAsia="Arial" w:hAnsi="Arial" w:cs="Arial"/>
          <w:color w:val="000000"/>
        </w:rPr>
        <w:t>, а также Обучающих мероп</w:t>
      </w:r>
      <w:r>
        <w:rPr>
          <w:rFonts w:ascii="Arial" w:eastAsia="Arial" w:hAnsi="Arial" w:cs="Arial"/>
          <w:color w:val="000000"/>
        </w:rPr>
        <w:t>риятий.</w:t>
      </w: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Обучающее мероприятие</w:t>
      </w:r>
      <w:r>
        <w:rPr>
          <w:rFonts w:ascii="Arial" w:eastAsia="Arial" w:hAnsi="Arial" w:cs="Arial"/>
          <w:color w:val="000000"/>
        </w:rPr>
        <w:t xml:space="preserve"> — </w:t>
      </w:r>
      <w:proofErr w:type="gramStart"/>
      <w:r>
        <w:rPr>
          <w:rFonts w:ascii="Arial" w:eastAsia="Arial" w:hAnsi="Arial" w:cs="Arial"/>
          <w:color w:val="000000"/>
        </w:rPr>
        <w:t>мероприятие</w:t>
      </w:r>
      <w:proofErr w:type="gramEnd"/>
      <w:r>
        <w:rPr>
          <w:rFonts w:ascii="Arial" w:eastAsia="Arial" w:hAnsi="Arial" w:cs="Arial"/>
          <w:color w:val="000000"/>
        </w:rPr>
        <w:t xml:space="preserve"> проводимое Исполнителем для группы заказчиков в режиме офлайн, форма проведения Обучающего мероприятия определяется Исполнителем в одностороннем порядке и указывается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Обучающие материалы</w:t>
      </w:r>
      <w:r>
        <w:rPr>
          <w:rFonts w:ascii="Arial" w:eastAsia="Arial" w:hAnsi="Arial" w:cs="Arial"/>
          <w:color w:val="000000"/>
        </w:rPr>
        <w:t xml:space="preserve"> — </w:t>
      </w:r>
      <w:proofErr w:type="spellStart"/>
      <w:r>
        <w:rPr>
          <w:rFonts w:ascii="Arial" w:eastAsia="Arial" w:hAnsi="Arial" w:cs="Arial"/>
          <w:color w:val="000000"/>
        </w:rPr>
        <w:t>Видеоуроки</w:t>
      </w:r>
      <w:proofErr w:type="spellEnd"/>
      <w:r>
        <w:rPr>
          <w:rFonts w:ascii="Arial" w:eastAsia="Arial" w:hAnsi="Arial" w:cs="Arial"/>
          <w:color w:val="000000"/>
        </w:rPr>
        <w:t>, Методические материалы, используемые Исполнителем в процессе оказания услуг по Договору.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000000"/>
        </w:rPr>
        <w:t>Видеоурок</w:t>
      </w:r>
      <w:proofErr w:type="spellEnd"/>
      <w:r>
        <w:rPr>
          <w:rFonts w:ascii="Arial" w:eastAsia="Arial" w:hAnsi="Arial" w:cs="Arial"/>
          <w:color w:val="000000"/>
        </w:rPr>
        <w:t xml:space="preserve"> — тематический урок, записанный на видео с целью </w:t>
      </w:r>
      <w:r>
        <w:rPr>
          <w:rFonts w:ascii="Arial" w:eastAsia="Arial" w:hAnsi="Arial" w:cs="Arial"/>
          <w:color w:val="000000"/>
        </w:rPr>
        <w:t xml:space="preserve">изучения Обучающимся дистанционно посредством Сети Интернет и мультимедийных систем. Под </w:t>
      </w:r>
      <w:proofErr w:type="spellStart"/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</w:rPr>
        <w:t>идеоуроком</w:t>
      </w:r>
      <w:proofErr w:type="spellEnd"/>
      <w:r>
        <w:rPr>
          <w:rFonts w:ascii="Arial" w:eastAsia="Arial" w:hAnsi="Arial" w:cs="Arial"/>
          <w:color w:val="000000"/>
        </w:rPr>
        <w:t xml:space="preserve"> в целях Договора понимается также видеозапись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Методические материалы</w:t>
      </w:r>
      <w:r>
        <w:rPr>
          <w:rFonts w:ascii="Arial" w:eastAsia="Arial" w:hAnsi="Arial" w:cs="Arial"/>
          <w:color w:val="000000"/>
        </w:rPr>
        <w:t xml:space="preserve"> — совокупность шаблонов, чек-листов, форм документов, заданий в текстовой, графической или любой иной форме и прочие материалы, создаваемые или используемые Исполните</w:t>
      </w:r>
      <w:r>
        <w:rPr>
          <w:rFonts w:ascii="Arial" w:eastAsia="Arial" w:hAnsi="Arial" w:cs="Arial"/>
          <w:color w:val="000000"/>
        </w:rPr>
        <w:t>лем при оказании услуг по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Обратная связь </w:t>
      </w:r>
      <w:r>
        <w:rPr>
          <w:rFonts w:ascii="Arial" w:eastAsia="Arial" w:hAnsi="Arial" w:cs="Arial"/>
          <w:color w:val="000000"/>
        </w:rPr>
        <w:t>— ответ Исполнителя Обучающемуся, предоставляемый по итогам проверки выполненного Обучающимся задания и (или) ответ на вопросы Обучающегося по теме Обучающего курса.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color w:val="000000"/>
        </w:rPr>
        <w:t>Вебинар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—  тематическое выступление И</w:t>
      </w:r>
      <w:r>
        <w:rPr>
          <w:rFonts w:ascii="Arial" w:eastAsia="Arial" w:hAnsi="Arial" w:cs="Arial"/>
          <w:color w:val="000000"/>
        </w:rPr>
        <w:t xml:space="preserve">сполнителя, проводимое в </w:t>
      </w:r>
      <w:proofErr w:type="spellStart"/>
      <w:r>
        <w:rPr>
          <w:rFonts w:ascii="Arial" w:eastAsia="Arial" w:hAnsi="Arial" w:cs="Arial"/>
          <w:color w:val="000000"/>
        </w:rPr>
        <w:t>вебинарной</w:t>
      </w:r>
      <w:proofErr w:type="spellEnd"/>
      <w:r>
        <w:rPr>
          <w:rFonts w:ascii="Arial" w:eastAsia="Arial" w:hAnsi="Arial" w:cs="Arial"/>
          <w:color w:val="000000"/>
        </w:rPr>
        <w:t xml:space="preserve"> комнате в режиме онлайн одновременно для нескольких Обучающихся. Обучающийся может прослушать и (или) просмотреть такое выступление как в формате реального времени, так </w:t>
      </w:r>
      <w:proofErr w:type="gramStart"/>
      <w:r>
        <w:rPr>
          <w:rFonts w:ascii="Arial" w:eastAsia="Arial" w:hAnsi="Arial" w:cs="Arial"/>
          <w:color w:val="000000"/>
        </w:rPr>
        <w:lastRenderedPageBreak/>
        <w:t>и  при</w:t>
      </w:r>
      <w:proofErr w:type="gramEnd"/>
      <w:r>
        <w:rPr>
          <w:rFonts w:ascii="Arial" w:eastAsia="Arial" w:hAnsi="Arial" w:cs="Arial"/>
          <w:color w:val="000000"/>
        </w:rPr>
        <w:t xml:space="preserve"> помощи просмотра видеозаписи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>, в слу</w:t>
      </w:r>
      <w:r>
        <w:rPr>
          <w:rFonts w:ascii="Arial" w:eastAsia="Arial" w:hAnsi="Arial" w:cs="Arial"/>
          <w:color w:val="000000"/>
        </w:rPr>
        <w:t>чае если Исполнителем производится видеозапись.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Сайт </w:t>
      </w:r>
      <w:r>
        <w:rPr>
          <w:rFonts w:ascii="Arial" w:eastAsia="Arial" w:hAnsi="Arial" w:cs="Arial"/>
          <w:color w:val="000000"/>
        </w:rPr>
        <w:t xml:space="preserve">— официальный сайт Исполнителя, включая все его </w:t>
      </w:r>
      <w:proofErr w:type="spellStart"/>
      <w:r>
        <w:rPr>
          <w:rFonts w:ascii="Arial" w:eastAsia="Arial" w:hAnsi="Arial" w:cs="Arial"/>
          <w:color w:val="000000"/>
        </w:rPr>
        <w:t>поддомены</w:t>
      </w:r>
      <w:proofErr w:type="spellEnd"/>
      <w:r>
        <w:rPr>
          <w:rFonts w:ascii="Arial" w:eastAsia="Arial" w:hAnsi="Arial" w:cs="Arial"/>
          <w:color w:val="000000"/>
        </w:rPr>
        <w:t xml:space="preserve">, размещенный в сети Интернет по адресу: 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https://</w:t>
        </w:r>
      </w:hyperlink>
      <w:hyperlink r:id="rId14">
        <w:r>
          <w:rPr>
            <w:rFonts w:ascii="Arial" w:eastAsia="Arial" w:hAnsi="Arial" w:cs="Arial"/>
            <w:color w:val="1155CC"/>
            <w:u w:val="single"/>
          </w:rPr>
          <w:t>fizlabrus</w:t>
        </w:r>
      </w:hyperlink>
      <w:hyperlink r:id="rId15">
        <w:r>
          <w:rPr>
            <w:rFonts w:ascii="Arial" w:eastAsia="Arial" w:hAnsi="Arial" w:cs="Arial"/>
            <w:color w:val="1155CC"/>
            <w:u w:val="single"/>
          </w:rPr>
          <w:t>.ru/</w:t>
        </w:r>
      </w:hyperlink>
      <w:r>
        <w:rPr>
          <w:rFonts w:ascii="Arial" w:eastAsia="Arial" w:hAnsi="Arial" w:cs="Arial"/>
          <w:color w:val="000000"/>
        </w:rPr>
        <w:t>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Платформа</w:t>
      </w:r>
      <w:r>
        <w:rPr>
          <w:rFonts w:ascii="Arial" w:eastAsia="Arial" w:hAnsi="Arial" w:cs="Arial"/>
          <w:color w:val="000000"/>
        </w:rPr>
        <w:t xml:space="preserve"> — автоматизированная система проведения обучения в интерактивном режиме (электронная информационно-образовательная среда) –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https://getcourse.ru/</w:t>
        </w:r>
      </w:hyperlink>
      <w:r>
        <w:rPr>
          <w:rFonts w:ascii="Arial" w:eastAsia="Arial" w:hAnsi="Arial" w:cs="Arial"/>
          <w:color w:val="000000"/>
        </w:rPr>
        <w:t>, используемая Исполнителем для оказания услуг по Договору, исключительные права на которую принадлежат третьему лицу.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Бронь — денежные средства, оплачиваемые Заказчиком в качестве обеспечения обязательств при исполнении Договора. Получая оплату в счет Брони, Исполнитель гарантирует Заказчику: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фиксацию стоимости услуги по цене с учетом скидки в течение срока, указанного н</w:t>
      </w:r>
      <w:r>
        <w:rPr>
          <w:rFonts w:ascii="Arial" w:eastAsia="Arial" w:hAnsi="Arial" w:cs="Arial"/>
          <w:color w:val="000000"/>
          <w:highlight w:val="white"/>
        </w:rPr>
        <w:t>а Сайте;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оказание Заказчику услуг по обучению на определенном потоке Курса в соответствии с условиями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Адрес электронной почты Заказчика</w:t>
      </w:r>
      <w:r>
        <w:rPr>
          <w:rFonts w:ascii="Arial" w:eastAsia="Arial" w:hAnsi="Arial" w:cs="Arial"/>
          <w:color w:val="000000"/>
        </w:rPr>
        <w:t xml:space="preserve"> — адрес электронной почты, указанный Заказчиком при регистрации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2943" w:rsidRDefault="000B77A2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Адрес электронной почты Обучающегося</w:t>
      </w:r>
      <w:r>
        <w:rPr>
          <w:rFonts w:ascii="Arial" w:eastAsia="Arial" w:hAnsi="Arial" w:cs="Arial"/>
          <w:color w:val="000000"/>
        </w:rPr>
        <w:t xml:space="preserve"> — адрес электронной почты, указанный Заказчиком в Приложении №4 Договора.</w:t>
      </w:r>
    </w:p>
    <w:p w:rsidR="00442943" w:rsidRDefault="000B77A2">
      <w:pPr>
        <w:spacing w:before="120" w:line="240" w:lineRule="auto"/>
        <w:ind w:left="851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Все остальные термины, встречающиеся в тексте Договора, толкуются Сторонами соответствии с действующим законодательством Российской Федерации и с</w:t>
      </w:r>
      <w:r>
        <w:rPr>
          <w:rFonts w:ascii="Arial" w:eastAsia="Arial" w:hAnsi="Arial" w:cs="Arial"/>
          <w:color w:val="000000"/>
        </w:rPr>
        <w:t>ложившимися в Сети Интернет обычными правилами толкования соответствующих терминов.</w:t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       </w:t>
      </w:r>
      <w:r>
        <w:rPr>
          <w:rFonts w:ascii="Arial" w:eastAsia="Arial" w:hAnsi="Arial" w:cs="Arial"/>
          <w:b/>
          <w:color w:val="000000"/>
        </w:rPr>
        <w:t>Предмет оферты</w:t>
      </w:r>
    </w:p>
    <w:p w:rsidR="00442943" w:rsidRDefault="000B77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Исполнитель обязуется оказать Обучающемуся платные образовательные услуги по дополнительной общеразвивающей программе </w:t>
      </w:r>
      <w:r>
        <w:rPr>
          <w:rFonts w:ascii="Arial" w:eastAsia="Arial" w:hAnsi="Arial" w:cs="Arial"/>
          <w:color w:val="000000"/>
          <w:highlight w:val="white"/>
        </w:rPr>
        <w:t xml:space="preserve">или программе дополнительного профессионального образования </w:t>
      </w:r>
      <w:r>
        <w:rPr>
          <w:rFonts w:ascii="Arial" w:eastAsia="Arial" w:hAnsi="Arial" w:cs="Arial"/>
          <w:color w:val="000000"/>
        </w:rPr>
        <w:t>(далее - “Услуги” и “Программа”, соответственно</w:t>
      </w:r>
      <w:proofErr w:type="gramStart"/>
      <w:r>
        <w:rPr>
          <w:rFonts w:ascii="Arial" w:eastAsia="Arial" w:hAnsi="Arial" w:cs="Arial"/>
          <w:color w:val="000000"/>
        </w:rPr>
        <w:t>),  Заказчик</w:t>
      </w:r>
      <w:proofErr w:type="gramEnd"/>
      <w:r>
        <w:rPr>
          <w:rFonts w:ascii="Arial" w:eastAsia="Arial" w:hAnsi="Arial" w:cs="Arial"/>
          <w:color w:val="000000"/>
        </w:rPr>
        <w:t xml:space="preserve"> обязуется принять и оплатить эти Услуги в соответствии с условиями Договора, а Обучающийся обязуется принять оказанные Услуги.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Все доступные к выбору Программы размещаются Исполнителем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Отношения Сторон в рамках оказания платных образовательных услуг регулируются Договором, Федеральным законом №273-ФЗ «Об образовании в Российской Федерации», Правилами оказания платных об</w:t>
      </w:r>
      <w:r>
        <w:rPr>
          <w:rFonts w:ascii="Arial" w:eastAsia="Arial" w:hAnsi="Arial" w:cs="Arial"/>
          <w:color w:val="000000"/>
        </w:rPr>
        <w:t>разовательных услуг (утв. Постановление Правительства РФ от 15.09.2020 № 1441 (далее - Правила оказания платных образовательных услуг), гражданским законодательством Российской Федерации.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Информация о предоставлении платных образовательных услуг содержитс</w:t>
      </w:r>
      <w:r>
        <w:rPr>
          <w:rFonts w:ascii="Arial" w:eastAsia="Arial" w:hAnsi="Arial" w:cs="Arial"/>
          <w:color w:val="000000"/>
        </w:rPr>
        <w:t>я в Договоре, а также в локальных нормативных актах Исполнителя, доступных для ознакомления на Платформе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зависимости от Программы, по истечению срока оказания услуг Исполнитель безвозмездно предоставляет Заказчику Лицензию (неисключительную) на Обучающие материалы в объеме и на срок, указанный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6"/>
        <w:jc w:val="both"/>
        <w:rPr>
          <w:rFonts w:ascii="Arial" w:eastAsia="Arial" w:hAnsi="Arial" w:cs="Arial"/>
        </w:rPr>
      </w:pP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   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Порядок оказания услуг</w:t>
      </w: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Обучение проходи</w:t>
      </w:r>
      <w:r>
        <w:rPr>
          <w:rFonts w:ascii="Arial" w:eastAsia="Arial" w:hAnsi="Arial" w:cs="Arial"/>
          <w:color w:val="000000"/>
        </w:rPr>
        <w:t>т в заочной форме по программе, реализуемой с применением как электронного обучения посредством Платформы и специализированного ПО, так и без его применения в режиме офлайн.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Для получения услуг в режиме онлайн Обучающемуся необходимо авторизоваться в личном кабинете Платформы с использованием персонального логина и пароля.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Для получения услуг в режиме Офлайн Обучающемуся необходимо явиться в место и время проведения Обучающег</w:t>
      </w:r>
      <w:r>
        <w:rPr>
          <w:rFonts w:ascii="Arial" w:eastAsia="Arial" w:hAnsi="Arial" w:cs="Arial"/>
          <w:color w:val="000000"/>
        </w:rPr>
        <w:t>о мероприятия согласно установленному Исполнителем расписанию.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Обучение может проходить без непосредственного взаимодействия Исполнителя и Обучающегося в аудитории.</w:t>
      </w: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Образовательные услуги оказываются одновременно нескольким обучающимся и заказчикам, Заказ</w:t>
      </w:r>
      <w:r>
        <w:rPr>
          <w:rFonts w:ascii="Arial" w:eastAsia="Arial" w:hAnsi="Arial" w:cs="Arial"/>
          <w:color w:val="000000"/>
        </w:rPr>
        <w:t>чик и Обучающийся понимают это и соглашаются с этим условием.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Услуги по обучению на Курсе, оказываемые Исполнителем по Договору, могут включать в себя: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услуги по обучению на Курсе в форме проведения Обучающих мероприятий;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услуги по обучению на Курсе в форме предоставления доступа к Обучающим материалам Курса;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услуги по обучению на Курсе в форме предоставления Обратной связи;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услуги по обучению на Курсе в форме проведения </w:t>
      </w:r>
      <w:proofErr w:type="spellStart"/>
      <w:r>
        <w:rPr>
          <w:rFonts w:ascii="Arial" w:eastAsia="Arial" w:hAnsi="Arial" w:cs="Arial"/>
          <w:color w:val="000000"/>
        </w:rPr>
        <w:t>Вебинаров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Информация о составе услуги указывается Исполнителем на Сайте и может включать в себя как одну форму оказания услуг, так и несколько (п. 4.6.  Договора).</w:t>
      </w:r>
    </w:p>
    <w:p w:rsidR="00442943" w:rsidRDefault="0044294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Порядок оказания Услуг в форме проведения Обучающего мероприятия: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Услуга по проведению Обучающего мероприятия носит групповой характер и оказывается Исполнителем Заказчику в режиме офлайн в составе группы нескольких Обучающихся. Обучающийся и Заказчик проинформирован и согласен с указанным условием. Группы участников Обу</w:t>
      </w:r>
      <w:r>
        <w:rPr>
          <w:rFonts w:ascii="Arial" w:eastAsia="Arial" w:hAnsi="Arial" w:cs="Arial"/>
          <w:color w:val="000000"/>
        </w:rPr>
        <w:t>чающего мероприятия формируются Исполнителем по своему усмотрению из числа Обучающихся, оплативших Программу в состав которой входит оказание Услуг в форме проведения Обучающего мероприятия.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Место, дата и время начала и окончания оказания услуг по проведе</w:t>
      </w:r>
      <w:r>
        <w:rPr>
          <w:rFonts w:ascii="Arial" w:eastAsia="Arial" w:hAnsi="Arial" w:cs="Arial"/>
          <w:color w:val="000000"/>
        </w:rPr>
        <w:t>нию Обучающего мероприятия определяются Исполнителем в одностороннем порядке. Информация о дате и времени начала и окончания оказания услуг по проведению Обучающего мероприятия доводятся до сведения Обучающегося путем направления на адрес электронной почты</w:t>
      </w:r>
      <w:r>
        <w:rPr>
          <w:rFonts w:ascii="Arial" w:eastAsia="Arial" w:hAnsi="Arial" w:cs="Arial"/>
          <w:color w:val="000000"/>
        </w:rPr>
        <w:t xml:space="preserve"> Обучающегося, в личном кабинете Обучающегося на Платформе или посредством сообщения в онлайн-сервисе, определенном Исполнителем.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Оказание услуг по проведению Обучающего мероприятия осуществляется “как есть”, Исполнитель не гарантирует соответствие Обучаю</w:t>
      </w:r>
      <w:r>
        <w:rPr>
          <w:rFonts w:ascii="Arial" w:eastAsia="Arial" w:hAnsi="Arial" w:cs="Arial"/>
          <w:color w:val="000000"/>
        </w:rPr>
        <w:t>щего мероприятия, самого процесса и результатов проведения Обучающего мероприятия ожиданиям Обучающегося.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Услуга по проведению Обучающего мероприятия считается оказанной Исполнителем в момент завершения Обучающего мероприятия и принятой Обучающимся без в</w:t>
      </w:r>
      <w:r>
        <w:rPr>
          <w:rFonts w:ascii="Arial" w:eastAsia="Arial" w:hAnsi="Arial" w:cs="Arial"/>
          <w:color w:val="000000"/>
        </w:rPr>
        <w:t>озражений по качеству и количеству оказанной Услуги, при условии, что Обучающийся не выразил их в момент оказания Услуги.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На приемку оказанных Услуг по проведению Обучающего мероприятия не влияет отсутствие Обучающегося на Обучающем мероприятии, независимо от причин такого отсутствия.</w:t>
      </w: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Порядок оказания услуги по обучению на Курсе в форме предоставления доступа к Обучающим мате</w:t>
      </w:r>
      <w:r>
        <w:rPr>
          <w:rFonts w:ascii="Arial" w:eastAsia="Arial" w:hAnsi="Arial" w:cs="Arial"/>
          <w:b/>
          <w:color w:val="000000"/>
        </w:rPr>
        <w:t>риалам Курса: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Услуга по обучению на Курсе в форме предоставления доступа к Обучающим материалам заключается в предоставлении Обучающемуся доступа к </w:t>
      </w:r>
      <w:proofErr w:type="spellStart"/>
      <w:r>
        <w:rPr>
          <w:rFonts w:ascii="Arial" w:eastAsia="Arial" w:hAnsi="Arial" w:cs="Arial"/>
          <w:color w:val="000000"/>
        </w:rPr>
        <w:t>Видеоурокам</w:t>
      </w:r>
      <w:proofErr w:type="spellEnd"/>
      <w:r>
        <w:rPr>
          <w:rFonts w:ascii="Arial" w:eastAsia="Arial" w:hAnsi="Arial" w:cs="Arial"/>
          <w:color w:val="000000"/>
        </w:rPr>
        <w:t>, Методическим материалам, размещенным на Платформе за плату.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Обучающие материалы размещаются Исполнителем в соответствующем разделе Платформы, доступ к которой предоставляется Обучающемуся в порядке, предусмотренном п.4.2.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Доступ к Обучающим материалам может предоставляться Обучающемуся поэтапно, что отра</w:t>
      </w:r>
      <w:r>
        <w:rPr>
          <w:rFonts w:ascii="Arial" w:eastAsia="Arial" w:hAnsi="Arial" w:cs="Arial"/>
          <w:color w:val="000000"/>
        </w:rPr>
        <w:t xml:space="preserve">жается в описании Программы или в личном кабинете Обучающегося на Платформе. В зависимости от выбранной Программы, предоставление доступа к Обучающим материалам последующего Модуля или урока может быть обусловлено расписанием и/или </w:t>
      </w:r>
      <w:proofErr w:type="gramStart"/>
      <w:r>
        <w:rPr>
          <w:rFonts w:ascii="Arial" w:eastAsia="Arial" w:hAnsi="Arial" w:cs="Arial"/>
          <w:color w:val="000000"/>
        </w:rPr>
        <w:t>успешным выполнением</w:t>
      </w:r>
      <w:proofErr w:type="gramEnd"/>
      <w:r>
        <w:rPr>
          <w:rFonts w:ascii="Arial" w:eastAsia="Arial" w:hAnsi="Arial" w:cs="Arial"/>
          <w:color w:val="000000"/>
        </w:rPr>
        <w:t xml:space="preserve"> Обу</w:t>
      </w:r>
      <w:r>
        <w:rPr>
          <w:rFonts w:ascii="Arial" w:eastAsia="Arial" w:hAnsi="Arial" w:cs="Arial"/>
          <w:color w:val="000000"/>
        </w:rPr>
        <w:t xml:space="preserve">чающимся задания текущего Модуля или урока. В случае невыполнения Обучающимся такого задания последующие Обучающие материалы ему не предоставляются. При этом, Исполнитель считается оказавшим услугу в полном объеме, денежные средства, уплаченные в качестве </w:t>
      </w:r>
      <w:r>
        <w:rPr>
          <w:rFonts w:ascii="Arial" w:eastAsia="Arial" w:hAnsi="Arial" w:cs="Arial"/>
          <w:color w:val="000000"/>
        </w:rPr>
        <w:t>вознаграждения Исполнителя возврату не подлежат ни в части, ни в полном объеме.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Доступ к Обучающим материалам может предоставляться при выполнении Обучающимся задания. В случае </w:t>
      </w:r>
      <w:proofErr w:type="gramStart"/>
      <w:r>
        <w:rPr>
          <w:rFonts w:ascii="Arial" w:eastAsia="Arial" w:hAnsi="Arial" w:cs="Arial"/>
          <w:color w:val="000000"/>
        </w:rPr>
        <w:t>не выполнения</w:t>
      </w:r>
      <w:proofErr w:type="gramEnd"/>
      <w:r>
        <w:rPr>
          <w:rFonts w:ascii="Arial" w:eastAsia="Arial" w:hAnsi="Arial" w:cs="Arial"/>
          <w:color w:val="000000"/>
        </w:rPr>
        <w:t xml:space="preserve"> такого задания доступ к Обучающим материалам Обучающемуся не предоставляется. Исполнитель считается оказавшим услуги в полном объеме, денежные ср</w:t>
      </w:r>
      <w:r>
        <w:rPr>
          <w:rFonts w:ascii="Arial" w:eastAsia="Arial" w:hAnsi="Arial" w:cs="Arial"/>
          <w:color w:val="000000"/>
        </w:rPr>
        <w:t>едства Заказчику возврату не подлежат ни в части, ни в полном объеме.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Порядок оказания услуги по обучению на Курсе в форме предоставления Обратной связи: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Обратная связь предоставляется посредством Платформы и (или) в групповом чате, созданном Исполнителем в онлайн-сервисе.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Доступ к разделу Платформы, на котором Исполнитель отвечает на вопросы Обучающегося, а также осуществляет проверку выполненных Обучающи</w:t>
      </w:r>
      <w:r>
        <w:rPr>
          <w:rFonts w:ascii="Arial" w:eastAsia="Arial" w:hAnsi="Arial" w:cs="Arial"/>
          <w:color w:val="000000"/>
        </w:rPr>
        <w:t>мся заданий, предоставляется Обучающемуся в порядке, предусмотренном п.4.2.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Обратная связь предоставляется Исполнителем ежедневно с 11:00 до 19:00 часов по Московскому времени в течение 48 часов с момента публикации Обучающимся выполненного зада</w:t>
      </w:r>
      <w:r>
        <w:rPr>
          <w:rFonts w:ascii="Arial" w:eastAsia="Arial" w:hAnsi="Arial" w:cs="Arial"/>
          <w:color w:val="000000"/>
        </w:rPr>
        <w:t>ния или обращения в разделе Платформы или в чате онлайн-сервиса, предназначенных для Обратной связи;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Форма выполнения задания Обучающимся устанавливается Исполнителем на Платформе.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В случае, если Обучающимся не публикуются выполненные задания или обращения, Исполнитель не несет ответственность за не предоставление Обратной связи. Услуга считается оказанной по истечению срока оказания услуг, денежные средства возврату не подлежат.</w:t>
      </w: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 xml:space="preserve">Порядок оказания услуги по обучению на Курсе в форме </w:t>
      </w:r>
      <w:proofErr w:type="spellStart"/>
      <w:r>
        <w:rPr>
          <w:rFonts w:ascii="Arial" w:eastAsia="Arial" w:hAnsi="Arial" w:cs="Arial"/>
          <w:b/>
          <w:color w:val="000000"/>
        </w:rPr>
        <w:t>Вебинаров</w:t>
      </w:r>
      <w:proofErr w:type="spellEnd"/>
      <w:r>
        <w:rPr>
          <w:rFonts w:ascii="Arial" w:eastAsia="Arial" w:hAnsi="Arial" w:cs="Arial"/>
          <w:b/>
          <w:color w:val="000000"/>
        </w:rPr>
        <w:t xml:space="preserve"> в режиме онлайн: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 xml:space="preserve">Услуга может включать в себя как проведение единичного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онлайн, так и проведение нескольких </w:t>
      </w:r>
      <w:proofErr w:type="spellStart"/>
      <w:r>
        <w:rPr>
          <w:rFonts w:ascii="Arial" w:eastAsia="Arial" w:hAnsi="Arial" w:cs="Arial"/>
          <w:color w:val="000000"/>
        </w:rPr>
        <w:t>Вебинаров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онлайн. Исполнитель может составить расписание проведения </w:t>
      </w:r>
      <w:proofErr w:type="spellStart"/>
      <w:r>
        <w:rPr>
          <w:rFonts w:ascii="Arial" w:eastAsia="Arial" w:hAnsi="Arial" w:cs="Arial"/>
          <w:color w:val="000000"/>
        </w:rPr>
        <w:t>Вебинаров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онлайн, в таком случае, информация </w:t>
      </w:r>
      <w:proofErr w:type="gramStart"/>
      <w:r>
        <w:rPr>
          <w:rFonts w:ascii="Arial" w:eastAsia="Arial" w:hAnsi="Arial" w:cs="Arial"/>
          <w:color w:val="000000"/>
        </w:rPr>
        <w:t>о  расписании</w:t>
      </w:r>
      <w:proofErr w:type="gramEnd"/>
      <w:r>
        <w:rPr>
          <w:rFonts w:ascii="Arial" w:eastAsia="Arial" w:hAnsi="Arial" w:cs="Arial"/>
          <w:color w:val="000000"/>
        </w:rPr>
        <w:t xml:space="preserve"> до</w:t>
      </w:r>
      <w:r>
        <w:rPr>
          <w:rFonts w:ascii="Arial" w:eastAsia="Arial" w:hAnsi="Arial" w:cs="Arial"/>
          <w:color w:val="000000"/>
        </w:rPr>
        <w:t>водится Исполнителем до Обучающегося.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  <w:highlight w:val="white"/>
        </w:rPr>
        <w:t xml:space="preserve">Исполнитель определяет по своему усмотрению дату и время проведения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Вебинара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и информирует Обучающегося путем размещения указанной информации в личном кабинете Обучающегося на Платформе, путем направления на Адрес эле</w:t>
      </w:r>
      <w:r>
        <w:rPr>
          <w:rFonts w:ascii="Arial" w:eastAsia="Arial" w:hAnsi="Arial" w:cs="Arial"/>
          <w:color w:val="000000"/>
          <w:highlight w:val="white"/>
        </w:rPr>
        <w:t xml:space="preserve">ктронной почты Обучающегося </w:t>
      </w:r>
      <w:r>
        <w:rPr>
          <w:rFonts w:ascii="Arial" w:eastAsia="Arial" w:hAnsi="Arial" w:cs="Arial"/>
          <w:color w:val="000000"/>
        </w:rPr>
        <w:t>или посредством сообщения в онлайн-сервисе, определенном Исполнителем</w:t>
      </w:r>
      <w:r>
        <w:rPr>
          <w:rFonts w:ascii="Arial" w:eastAsia="Arial" w:hAnsi="Arial" w:cs="Arial"/>
          <w:color w:val="000000"/>
          <w:highlight w:val="white"/>
        </w:rPr>
        <w:t xml:space="preserve">. Исполнитель не обязан дополнительно уведомлять Обучающегося о дате, времени и месте проведения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Вебинаров</w:t>
      </w:r>
      <w:proofErr w:type="spellEnd"/>
      <w:r>
        <w:rPr>
          <w:rFonts w:ascii="Arial" w:eastAsia="Arial" w:hAnsi="Arial" w:cs="Arial"/>
          <w:color w:val="000000"/>
          <w:highlight w:val="white"/>
        </w:rPr>
        <w:t>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Исполнитель по своему усмотрению может производить</w:t>
      </w:r>
      <w:r>
        <w:rPr>
          <w:rFonts w:ascii="Arial" w:eastAsia="Arial" w:hAnsi="Arial" w:cs="Arial"/>
          <w:color w:val="000000"/>
        </w:rPr>
        <w:t xml:space="preserve"> запись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 и вправе по своему усмотрению предоставлять к ней доступ Обучающемуся. Срок доступа Обучающегося к записи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 определяется Исполнителем самостоятельно.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Услуга по проведению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 счи</w:t>
      </w:r>
      <w:r>
        <w:rPr>
          <w:rFonts w:ascii="Arial" w:eastAsia="Arial" w:hAnsi="Arial" w:cs="Arial"/>
          <w:color w:val="000000"/>
        </w:rPr>
        <w:t xml:space="preserve">тается оказанной Исполнителем в момент завершения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 и принятой Обучающимся без возражений по качеству и количеству оказанной услуги, при условии, что Обучающийся не выразил их в момент оказания услуги.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На приемку оказанных услуг по проведению </w:t>
      </w:r>
      <w:proofErr w:type="spellStart"/>
      <w:r>
        <w:rPr>
          <w:rFonts w:ascii="Arial" w:eastAsia="Arial" w:hAnsi="Arial" w:cs="Arial"/>
          <w:color w:val="000000"/>
        </w:rPr>
        <w:t>Вебинара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 не влияет отсутствие Обучающегося на </w:t>
      </w:r>
      <w:proofErr w:type="spellStart"/>
      <w:r>
        <w:rPr>
          <w:rFonts w:ascii="Arial" w:eastAsia="Arial" w:hAnsi="Arial" w:cs="Arial"/>
          <w:color w:val="000000"/>
        </w:rPr>
        <w:t>Вебинаре</w:t>
      </w:r>
      <w:proofErr w:type="spellEnd"/>
      <w:r>
        <w:rPr>
          <w:rFonts w:ascii="Arial" w:eastAsia="Arial" w:hAnsi="Arial" w:cs="Arial"/>
          <w:color w:val="000000"/>
        </w:rPr>
        <w:t xml:space="preserve"> в режиме онлайн, независимо от причин такого отсутствия.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Стороны пришли к соглашению о поэтапной приемке оказанных Исполнителем услуг. Если ино</w:t>
      </w:r>
      <w:r>
        <w:rPr>
          <w:rFonts w:ascii="Arial" w:eastAsia="Arial" w:hAnsi="Arial" w:cs="Arial"/>
          <w:color w:val="000000"/>
        </w:rPr>
        <w:t xml:space="preserve">е не указано в Договоре, приемка оказанных услуг производится Обучающимся и Заказчиком ежедневно без подписания Акта приема-передачи оказанных услуг. В случае, если в течение одного календарного дня Исполнитель не получит от Обучающегося и (или) Заказчика </w:t>
      </w:r>
      <w:r>
        <w:rPr>
          <w:rFonts w:ascii="Arial" w:eastAsia="Arial" w:hAnsi="Arial" w:cs="Arial"/>
          <w:color w:val="000000"/>
        </w:rPr>
        <w:t xml:space="preserve">мотивированную претензию, услуги, оказанные </w:t>
      </w:r>
      <w:proofErr w:type="gramStart"/>
      <w:r>
        <w:rPr>
          <w:rFonts w:ascii="Arial" w:eastAsia="Arial" w:hAnsi="Arial" w:cs="Arial"/>
          <w:color w:val="000000"/>
        </w:rPr>
        <w:t>в день</w:t>
      </w:r>
      <w:proofErr w:type="gramEnd"/>
      <w:r>
        <w:rPr>
          <w:rFonts w:ascii="Arial" w:eastAsia="Arial" w:hAnsi="Arial" w:cs="Arial"/>
          <w:color w:val="000000"/>
        </w:rPr>
        <w:t xml:space="preserve"> предшествующий этому дню считаются принятым Заказчиком и Обучающимся без замечаний к их качеству и количеству.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Стоимость оказанных Услуг, срок оказания которых превышает пять дней, (в целях определения с</w:t>
      </w:r>
      <w:r>
        <w:rPr>
          <w:rFonts w:ascii="Arial" w:eastAsia="Arial" w:hAnsi="Arial" w:cs="Arial"/>
          <w:color w:val="000000"/>
        </w:rPr>
        <w:t>уммы, уплаченной в счет вознаграждения Исполнителя, подлежащей возврату по причине досрочного расторжения Договора) рассчитывается пропорционально общего срока оказания Услуг в соответствии с условиями Договора в следующем порядке: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случае, если продолжительность услуг составляет более пяти дней: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Стоимость оказанных Услуг, оказываемых в течение первых трех дней составляет 80% (</w:t>
      </w:r>
      <w:proofErr w:type="gramStart"/>
      <w:r>
        <w:rPr>
          <w:rFonts w:ascii="Arial" w:eastAsia="Arial" w:hAnsi="Arial" w:cs="Arial"/>
          <w:color w:val="000000"/>
        </w:rPr>
        <w:t>восемьдесят  процентов</w:t>
      </w:r>
      <w:proofErr w:type="gramEnd"/>
      <w:r>
        <w:rPr>
          <w:rFonts w:ascii="Arial" w:eastAsia="Arial" w:hAnsi="Arial" w:cs="Arial"/>
          <w:color w:val="000000"/>
        </w:rPr>
        <w:t>) общей стоимости Услуг и распределяется пропорционально трем дням оказания Услуг.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Стоимость Услуг, оказываемых в последующие дни, начиная с 4 (четвертого) дня оказания услуг составляет 20% (двадцать процентов) от общей стоимости Услуг и распределяется пропорционально оставшемуся сроку оказания Услуг (т.е. за вычетом 3 (трех дней), и под</w:t>
      </w:r>
      <w:r>
        <w:rPr>
          <w:rFonts w:ascii="Arial" w:eastAsia="Arial" w:hAnsi="Arial" w:cs="Arial"/>
          <w:color w:val="000000"/>
        </w:rPr>
        <w:t>лежат возврату Заказчику за количество дней, с момента расторжения Договора до дня окончания срока оказания Услуг.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Стоимость оказанных Услуг, срок оказания которых составляет пять и менее дней (в целях определения суммы, уплаченной в счет вознаграждения Исполнителя, подлежащей возврату по причине досрочного расторжения Договора) рассчитывается пропорционально общего ср</w:t>
      </w:r>
      <w:r>
        <w:rPr>
          <w:rFonts w:ascii="Arial" w:eastAsia="Arial" w:hAnsi="Arial" w:cs="Arial"/>
          <w:color w:val="000000"/>
        </w:rPr>
        <w:t>ока оказания Услуг.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Дата начала оказания услуг указывается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Срок оказания образовательной услуги зависит от выбранной Заказчиком Программы обучения и указывается в Приложении № 1.</w:t>
      </w:r>
    </w:p>
    <w:p w:rsidR="00442943" w:rsidRDefault="000B77A2" w:rsidP="00A518D6">
      <w:pPr>
        <w:spacing w:after="0" w:line="240" w:lineRule="auto"/>
        <w:ind w:left="851" w:hanging="851"/>
        <w:rPr>
          <w:rFonts w:ascii="Arial" w:eastAsia="Arial" w:hAnsi="Arial" w:cs="Arial"/>
          <w:b/>
          <w:color w:val="434343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</w:rPr>
        <w:t>Основания, порядок и последствия отчисления Заказчика: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-4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Исполнитель отчисляет Заказчика в связи с успешным освоением последним Программы с выдачей Документа об образовании, указанного в Приложении № 1 к Договору, при выполнении Заказчиком совокупности следующих условий: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851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Заказчик освоил Программу и успешно сдал итоговую аттестацию;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Заказчиком предоставлены документы, перечисленные в п. 5.3.2.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Исполнитель отчисляет Заказчика, выдавая по запросу Заказчика справку об обучении или о периоде обучения без выдачи Документа об образовании в случаях: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предусмотренных законодательством РФ,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 заявлению самого Заказчика,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нарушения Заказчиком п.5.3.2. Договора,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99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нарушения Заказчиком Правил внутреннего распорядка Исполнителя (размещены на Сайте);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Исполнитель отчисляет Заказчика без выдачи последнему справки об </w:t>
      </w:r>
      <w:proofErr w:type="gramStart"/>
      <w:r>
        <w:rPr>
          <w:rFonts w:ascii="Arial" w:eastAsia="Arial" w:hAnsi="Arial" w:cs="Arial"/>
          <w:color w:val="000000"/>
        </w:rPr>
        <w:t>обучении  или</w:t>
      </w:r>
      <w:proofErr w:type="gramEnd"/>
      <w:r>
        <w:rPr>
          <w:rFonts w:ascii="Arial" w:eastAsia="Arial" w:hAnsi="Arial" w:cs="Arial"/>
          <w:color w:val="000000"/>
        </w:rPr>
        <w:t xml:space="preserve"> о периоде обучения в случаях: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Заказчик не приступил к обучению в период действия Договора без уважительной причины;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предусмотренных законодательством РФ.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5.           </w:t>
      </w:r>
      <w:r>
        <w:rPr>
          <w:rFonts w:ascii="Arial" w:eastAsia="Arial" w:hAnsi="Arial" w:cs="Arial"/>
          <w:b/>
          <w:color w:val="000000"/>
        </w:rPr>
        <w:t>Права и обязанности Сторон</w:t>
      </w:r>
    </w:p>
    <w:p w:rsidR="00442943" w:rsidRDefault="000B77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Обучающийся вправе: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Получать выбранные и оплаченные Заказчиком услуги в соответствии с условиями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Принимать решения относительно необходимости совершения тех или иных действий, рекомендуемых Исполнителем в рамках оказания услуг по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Реализовывать иные права, предусмотренные Договором.</w:t>
      </w:r>
    </w:p>
    <w:p w:rsidR="00442943" w:rsidRDefault="000B77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Заказчик и Обучающийся не вправе: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Обходить технические ограничения, установленные на Платформе или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Изучать технологию, </w:t>
      </w:r>
      <w:proofErr w:type="spellStart"/>
      <w:r>
        <w:rPr>
          <w:rFonts w:ascii="Arial" w:eastAsia="Arial" w:hAnsi="Arial" w:cs="Arial"/>
          <w:color w:val="000000"/>
        </w:rPr>
        <w:t>декомпилировать</w:t>
      </w:r>
      <w:proofErr w:type="spellEnd"/>
      <w:r>
        <w:rPr>
          <w:rFonts w:ascii="Arial" w:eastAsia="Arial" w:hAnsi="Arial" w:cs="Arial"/>
          <w:color w:val="000000"/>
        </w:rPr>
        <w:t xml:space="preserve"> или дизассемблировать Сайт, Интеллектуальную собственность, любые материалы, доступ к которым получает Обучающийся в связи с исполнением Договора.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Создавать копии Сайта, Интеллектуальной собственности (в том числе, копировать названия Обучающих курсов, указанные на Сайте), любых </w:t>
      </w:r>
      <w:proofErr w:type="gramStart"/>
      <w:r>
        <w:rPr>
          <w:rFonts w:ascii="Arial" w:eastAsia="Arial" w:hAnsi="Arial" w:cs="Arial"/>
          <w:color w:val="000000"/>
        </w:rPr>
        <w:t>материалов,  доступ</w:t>
      </w:r>
      <w:proofErr w:type="gramEnd"/>
      <w:r>
        <w:rPr>
          <w:rFonts w:ascii="Arial" w:eastAsia="Arial" w:hAnsi="Arial" w:cs="Arial"/>
          <w:color w:val="000000"/>
        </w:rPr>
        <w:t xml:space="preserve"> к которым получает Обучающийся в связи с исполнением Договора, а также копировать их внешнее оформление</w:t>
      </w:r>
      <w:r>
        <w:rPr>
          <w:rFonts w:ascii="Arial" w:eastAsia="Arial" w:hAnsi="Arial" w:cs="Arial"/>
          <w:color w:val="000000"/>
        </w:rPr>
        <w:t xml:space="preserve"> (дизайн).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Изменять Сайт, совершать действия, направленные на изменение функционирования и работоспособности Сайта.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Предоставлять третьим лицам доступ к Интеллектуальной собственности Исполнителя, личному кабинету и любым материалам, доступ к которым пол</w:t>
      </w:r>
      <w:r>
        <w:rPr>
          <w:rFonts w:ascii="Arial" w:eastAsia="Arial" w:hAnsi="Arial" w:cs="Arial"/>
          <w:color w:val="000000"/>
        </w:rPr>
        <w:t>учает Обучающийся в связи с исполнением Договора в отсутствие прямого письменного согласия на такой доступ со стороны Исполнителя.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 xml:space="preserve">Создавать производные и аналогичные обучающие курсы, распространять, передавать третьим лицам или иным образом использовать </w:t>
      </w:r>
      <w:r>
        <w:rPr>
          <w:rFonts w:ascii="Arial" w:eastAsia="Arial" w:hAnsi="Arial" w:cs="Arial"/>
          <w:color w:val="000000"/>
        </w:rPr>
        <w:t>частично или полностью материалы и содержание Сайта, Обучающих материалов.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Продавать, уступать право требования к Исполнителю.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Обучающийся обязан: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Для приема (зачисления) на обучение, зачисления на Программу и формирования личного дела Обучающегося, а также надлежащего заключения настоящего Договора в соответствии с требованиями законодательства РФ предоставить Исполнителю следующие документы: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заявл</w:t>
      </w:r>
      <w:r>
        <w:rPr>
          <w:rFonts w:ascii="Arial" w:eastAsia="Arial" w:hAnsi="Arial" w:cs="Arial"/>
          <w:color w:val="000000"/>
        </w:rPr>
        <w:t>ение о приеме на программу (заполняется при электронной регистрации Обучающегося на Курс);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адрес места нахождения или места жительства Обучающегося.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а также в случае зачисления Обучающегося на программу повышения квалификации: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копию документа о среднем профессиональном или высшем образовании (скан-, фотокопия) или документа, выданного в иностранном государстве и признаваемого эквивалентным российскому документу о среднем профессиональном или высшем образовании на основании между</w:t>
      </w:r>
      <w:r>
        <w:rPr>
          <w:rFonts w:ascii="Arial" w:eastAsia="Arial" w:hAnsi="Arial" w:cs="Arial"/>
          <w:color w:val="000000"/>
        </w:rPr>
        <w:t>народного соглашения Российской Федерации с государством, в котором выдан такой документ (ранее и далее - документ об образовании);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при получении Обучающимся высшего или среднего профессионального образования на момент зачисления на Программу - справка из</w:t>
      </w:r>
      <w:r>
        <w:rPr>
          <w:rFonts w:ascii="Arial" w:eastAsia="Arial" w:hAnsi="Arial" w:cs="Arial"/>
          <w:color w:val="000000"/>
        </w:rPr>
        <w:t xml:space="preserve"> учебного заведения, подтверждающая получение Обучающимся высшего или среднего профессионального образования на момент зачисления на Программу (скан-, фотокопия). Копия документа об образовании предоставляется Обучающимся Исполнителю по факту его получения</w:t>
      </w:r>
      <w:r>
        <w:rPr>
          <w:rFonts w:ascii="Arial" w:eastAsia="Arial" w:hAnsi="Arial" w:cs="Arial"/>
          <w:color w:val="000000"/>
        </w:rPr>
        <w:t>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6" w:hanging="1134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копия документа, подтверждающего смену фамилии (при необходимости);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6" w:hanging="1134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6" w:hanging="1134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личные заявления, справки и другие документы, относящиеся к данному Обучающемуся.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Следовать расписанию обучения и соблюдать рекомендации Исполнителя относительно обучения с учетом п. 5.1.2. Договора.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Получать услугу лично.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Своевременно предоставлять отчет о выполнении заданий в полном объеме и по форме, установленной Исполнителем.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>бщаться с Исполнителем и другими лицами в процессе исполнения Договора соблюдая Правила общения, предусмотренные Приложением №2 к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 xml:space="preserve">Обратиться в Службу поддержки, направив электронное письмо по адресу: 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info@</w:t>
        </w:r>
      </w:hyperlink>
      <w:hyperlink r:id="rId18">
        <w:r>
          <w:rPr>
            <w:rFonts w:ascii="Arial" w:eastAsia="Arial" w:hAnsi="Arial" w:cs="Arial"/>
            <w:color w:val="1155CC"/>
            <w:u w:val="single"/>
          </w:rPr>
          <w:t>fizlanrus</w:t>
        </w:r>
      </w:hyperlink>
      <w:hyperlink r:id="rId19">
        <w:r>
          <w:rPr>
            <w:rFonts w:ascii="Arial" w:eastAsia="Arial" w:hAnsi="Arial" w:cs="Arial"/>
            <w:color w:val="1155CC"/>
            <w:u w:val="single"/>
          </w:rPr>
          <w:t>.ru</w:t>
        </w:r>
      </w:hyperlink>
      <w:r>
        <w:rPr>
          <w:rFonts w:ascii="Arial" w:eastAsia="Arial" w:hAnsi="Arial" w:cs="Arial"/>
          <w:color w:val="000000"/>
        </w:rPr>
        <w:t>, при наличии вопросов, связанных с информацией об оказываемых по Договору услугах. Отсутствие обращений Обучающегося свидетельствует о том, что Обучающийся ознакомлен с необходимой и достаточной для него информацией об оказываемых по Договору услугах.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</w:t>
      </w:r>
      <w:r>
        <w:rPr>
          <w:rFonts w:ascii="Arial" w:eastAsia="Arial" w:hAnsi="Arial" w:cs="Arial"/>
          <w:color w:val="000000"/>
        </w:rPr>
        <w:t xml:space="preserve">и регистрации на Платформе указать адрес </w:t>
      </w:r>
      <w:r>
        <w:rPr>
          <w:rFonts w:ascii="Arial" w:eastAsia="Arial" w:hAnsi="Arial" w:cs="Arial"/>
        </w:rPr>
        <w:t>электронной</w:t>
      </w:r>
      <w:r>
        <w:rPr>
          <w:rFonts w:ascii="Arial" w:eastAsia="Arial" w:hAnsi="Arial" w:cs="Arial"/>
          <w:color w:val="000000"/>
        </w:rPr>
        <w:t xml:space="preserve"> почты, указанный Заказчиком в Приложении №4 к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Для получения услуг самостоятельно настроить программное обеспечение, аппаратную часть и Интернет-канал своего персонального компьютера таким обра</w:t>
      </w:r>
      <w:r>
        <w:rPr>
          <w:rFonts w:ascii="Arial" w:eastAsia="Arial" w:hAnsi="Arial" w:cs="Arial"/>
          <w:color w:val="000000"/>
        </w:rPr>
        <w:t xml:space="preserve">зом, чтобы иметь возможность беспрепятственно пользоваться всеми сервисами, которые используются в ходе </w:t>
      </w:r>
      <w:proofErr w:type="gramStart"/>
      <w:r>
        <w:rPr>
          <w:rFonts w:ascii="Arial" w:eastAsia="Arial" w:hAnsi="Arial" w:cs="Arial"/>
          <w:color w:val="000000"/>
        </w:rPr>
        <w:t>оказания  услуг</w:t>
      </w:r>
      <w:proofErr w:type="gramEnd"/>
      <w:r>
        <w:rPr>
          <w:rFonts w:ascii="Arial" w:eastAsia="Arial" w:hAnsi="Arial" w:cs="Arial"/>
          <w:color w:val="000000"/>
        </w:rPr>
        <w:t>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Обеспечить бесперебойную работу Интернет-канала, оборудования и программного обеспечения со своей стороны таким образом, чтобы иметь возможность беспрепятственно пользоваться всеми сервисами, которые используются в ходе предоставления услуг.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С момента акц</w:t>
      </w:r>
      <w:r>
        <w:rPr>
          <w:rFonts w:ascii="Arial" w:eastAsia="Arial" w:hAnsi="Arial" w:cs="Arial"/>
          <w:color w:val="000000"/>
        </w:rPr>
        <w:t>епта Оферты ежедневно проверять указанную при регистрации на Платформе электронную почту, в том числе папку “Спам” на предмет получения сообщений от Исполнителя. В случае, когда направленное Исполнителем сообщение попадает в папку “Спам”, оно считается пол</w:t>
      </w:r>
      <w:r>
        <w:rPr>
          <w:rFonts w:ascii="Arial" w:eastAsia="Arial" w:hAnsi="Arial" w:cs="Arial"/>
          <w:color w:val="000000"/>
        </w:rPr>
        <w:t>ученным Обучающимся независимо от того, прочел ли его Обучающийся.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000000"/>
        </w:rPr>
        <w:t>Предпринять все зависящие от него действия, необходимые для прохождения и успешного завершения обучения на Курсе.</w:t>
      </w:r>
    </w:p>
    <w:p w:rsidR="00442943" w:rsidRDefault="0044294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Обучающийся гарантирует: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Предоставление Исполнителю полных и достоверных данных при заполнении регистрационной формы на Сайте и Платформе. В случае, когда Обучающимся указаны недостоверные, либо неполные данные, Исполнитель не несет ответственность перед Заказчиком и (или) Обучающ</w:t>
      </w:r>
      <w:r>
        <w:rPr>
          <w:rFonts w:ascii="Arial" w:eastAsia="Arial" w:hAnsi="Arial" w:cs="Arial"/>
          <w:color w:val="000000"/>
        </w:rPr>
        <w:t>имся за предоставление любой информации по ошибочно указанным данным не Обучающемуся, а третьим лицам, даже если в них содержится часть персональных данных Обучающегося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Используемое им для обучения программное обеспечение и техника соответствуют следующим техническим требованиям: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персонального компьютера: процессор минимум </w:t>
      </w:r>
      <w:proofErr w:type="spellStart"/>
      <w:r>
        <w:rPr>
          <w:rFonts w:ascii="Arial" w:eastAsia="Arial" w:hAnsi="Arial" w:cs="Arial"/>
          <w:color w:val="000000"/>
        </w:rPr>
        <w:t>двухядерный</w:t>
      </w:r>
      <w:proofErr w:type="spellEnd"/>
      <w:r>
        <w:rPr>
          <w:rFonts w:ascii="Arial" w:eastAsia="Arial" w:hAnsi="Arial" w:cs="Arial"/>
          <w:color w:val="000000"/>
        </w:rPr>
        <w:t xml:space="preserve"> с частотой работы от 1.5ГГц, Память ОЗУ объемом не менее 4 Гб, Жесткий диск объемом</w:t>
      </w:r>
      <w:r>
        <w:rPr>
          <w:rFonts w:ascii="Arial" w:eastAsia="Arial" w:hAnsi="Arial" w:cs="Arial"/>
          <w:color w:val="000000"/>
        </w:rPr>
        <w:t xml:space="preserve"> не менее 128 Гб, Монитор от 15 дюймов с разрешением от 1440*900 точек (пикселей), ОС </w:t>
      </w:r>
      <w:proofErr w:type="spellStart"/>
      <w:r>
        <w:rPr>
          <w:rFonts w:ascii="Arial" w:eastAsia="Arial" w:hAnsi="Arial" w:cs="Arial"/>
          <w:color w:val="000000"/>
        </w:rPr>
        <w:t>Windows</w:t>
      </w:r>
      <w:proofErr w:type="spellEnd"/>
      <w:r>
        <w:rPr>
          <w:rFonts w:ascii="Arial" w:eastAsia="Arial" w:hAnsi="Arial" w:cs="Arial"/>
          <w:color w:val="000000"/>
        </w:rPr>
        <w:t xml:space="preserve"> 7+ или </w:t>
      </w:r>
      <w:proofErr w:type="spellStart"/>
      <w:r>
        <w:rPr>
          <w:rFonts w:ascii="Arial" w:eastAsia="Arial" w:hAnsi="Arial" w:cs="Arial"/>
          <w:color w:val="000000"/>
        </w:rPr>
        <w:t>Mac</w:t>
      </w:r>
      <w:proofErr w:type="spellEnd"/>
      <w:r>
        <w:rPr>
          <w:rFonts w:ascii="Arial" w:eastAsia="Arial" w:hAnsi="Arial" w:cs="Arial"/>
          <w:color w:val="000000"/>
        </w:rPr>
        <w:t xml:space="preserve"> OS X от 10.11+, Браузер </w:t>
      </w:r>
      <w:proofErr w:type="spellStart"/>
      <w:r>
        <w:rPr>
          <w:rFonts w:ascii="Arial" w:eastAsia="Arial" w:hAnsi="Arial" w:cs="Arial"/>
          <w:color w:val="000000"/>
        </w:rPr>
        <w:t>Google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Chrome</w:t>
      </w:r>
      <w:proofErr w:type="spellEnd"/>
      <w:r>
        <w:rPr>
          <w:rFonts w:ascii="Arial" w:eastAsia="Arial" w:hAnsi="Arial" w:cs="Arial"/>
          <w:color w:val="000000"/>
        </w:rPr>
        <w:t xml:space="preserve"> последней версии. </w:t>
      </w:r>
    </w:p>
    <w:p w:rsidR="00442943" w:rsidRDefault="000B77A2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для смартфона: операционная система </w:t>
      </w:r>
      <w:proofErr w:type="spellStart"/>
      <w:r>
        <w:rPr>
          <w:rFonts w:ascii="Arial" w:eastAsia="Arial" w:hAnsi="Arial" w:cs="Arial"/>
          <w:color w:val="000000"/>
        </w:rPr>
        <w:t>Android</w:t>
      </w:r>
      <w:proofErr w:type="spellEnd"/>
      <w:r>
        <w:rPr>
          <w:rFonts w:ascii="Arial" w:eastAsia="Arial" w:hAnsi="Arial" w:cs="Arial"/>
          <w:color w:val="000000"/>
        </w:rPr>
        <w:t xml:space="preserve"> версии 5.0 и выше, а также ОС </w:t>
      </w:r>
      <w:proofErr w:type="spellStart"/>
      <w:r>
        <w:rPr>
          <w:rFonts w:ascii="Arial" w:eastAsia="Arial" w:hAnsi="Arial" w:cs="Arial"/>
          <w:color w:val="000000"/>
        </w:rPr>
        <w:t>iOS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442943" w:rsidRDefault="000B77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версии 11 и выше, свободное место на внутренней памяти от 32 МБ, оперативная память от 1 </w:t>
      </w:r>
      <w:proofErr w:type="spellStart"/>
      <w:r>
        <w:rPr>
          <w:rFonts w:ascii="Arial" w:eastAsia="Arial" w:hAnsi="Arial" w:cs="Arial"/>
          <w:color w:val="000000"/>
        </w:rPr>
        <w:t>гб</w:t>
      </w:r>
      <w:proofErr w:type="spellEnd"/>
      <w:r>
        <w:rPr>
          <w:rFonts w:ascii="Arial" w:eastAsia="Arial" w:hAnsi="Arial" w:cs="Arial"/>
          <w:color w:val="000000"/>
        </w:rPr>
        <w:t xml:space="preserve"> и выше, экран от 720×1280 и выше, Браузер </w:t>
      </w:r>
      <w:proofErr w:type="spellStart"/>
      <w:r>
        <w:rPr>
          <w:rFonts w:ascii="Arial" w:eastAsia="Arial" w:hAnsi="Arial" w:cs="Arial"/>
          <w:color w:val="000000"/>
        </w:rPr>
        <w:t>Google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Chrome</w:t>
      </w:r>
      <w:proofErr w:type="spellEnd"/>
      <w:r>
        <w:rPr>
          <w:rFonts w:ascii="Arial" w:eastAsia="Arial" w:hAnsi="Arial" w:cs="Arial"/>
          <w:color w:val="000000"/>
        </w:rPr>
        <w:t xml:space="preserve"> последней версии.</w:t>
      </w:r>
    </w:p>
    <w:p w:rsidR="00442943" w:rsidRDefault="000B77A2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Заказчик обязан: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 момента заключения Договора ежедневно проверять электронную почту, указанную в форме, предлагаемой Исполнителем на Сайте перед оплатой стоимости услуг по Договору или если Заказчиком направляется в адрес Исполнителя Приложение №4, то адрес электронной по</w:t>
      </w:r>
      <w:r>
        <w:rPr>
          <w:rFonts w:ascii="Arial" w:eastAsia="Arial" w:hAnsi="Arial" w:cs="Arial"/>
          <w:color w:val="000000"/>
        </w:rPr>
        <w:t>чты, посредством которой было направлено такое приложение, в том числе папку “Спам” на предмет получения сообщений от Исполнителя. В случае, когда направленное Исполнителем сообщение попадает в папку “Спам”, оно считается полученным Заказчиком независимо о</w:t>
      </w:r>
      <w:r>
        <w:rPr>
          <w:rFonts w:ascii="Arial" w:eastAsia="Arial" w:hAnsi="Arial" w:cs="Arial"/>
          <w:color w:val="000000"/>
        </w:rPr>
        <w:t>т того, прочел ли его Заказчик. </w:t>
      </w: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В течение трех дней с момента акцепта Оферты направить Исполнителю по адресу электронной почты </w:t>
      </w:r>
      <w:hyperlink r:id="rId20">
        <w:r>
          <w:rPr>
            <w:rFonts w:ascii="Arial" w:eastAsia="Arial" w:hAnsi="Arial" w:cs="Arial"/>
            <w:color w:val="1155CC"/>
            <w:u w:val="single"/>
          </w:rPr>
          <w:t>info@kinesiopro.ru</w:t>
        </w:r>
      </w:hyperlink>
      <w:r>
        <w:rPr>
          <w:rFonts w:ascii="Arial" w:eastAsia="Arial" w:hAnsi="Arial" w:cs="Arial"/>
          <w:color w:val="4A86E8"/>
        </w:rPr>
        <w:t xml:space="preserve"> </w:t>
      </w:r>
      <w:r>
        <w:rPr>
          <w:rFonts w:ascii="Arial" w:eastAsia="Arial" w:hAnsi="Arial" w:cs="Arial"/>
          <w:color w:val="000000"/>
        </w:rPr>
        <w:t>список обучающихся по форме, установленной в Приложении №4, за и</w:t>
      </w:r>
      <w:r>
        <w:rPr>
          <w:rFonts w:ascii="Arial" w:eastAsia="Arial" w:hAnsi="Arial" w:cs="Arial"/>
          <w:color w:val="000000"/>
        </w:rPr>
        <w:t>сключением случая, когда Заказчик и Обучающийся является одним лицом.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Принять и оплатить образовательные услуги, оказываемые Исполнителем своевременно и в полном объеме.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Исполнять иные принятые на себя по Договору обязанности.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Заказчик гарантирует: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Со стороны Заказчика акцепт Оферты производится уполномоченным представителем Заказчика. В случае получения запроса Исполнителя о подтверждении полномочий Заказчика последний обязан в течение двух дней на адрес электронной почты Исполнителя направить копии</w:t>
      </w:r>
      <w:r>
        <w:rPr>
          <w:rFonts w:ascii="Arial" w:eastAsia="Arial" w:hAnsi="Arial" w:cs="Arial"/>
          <w:color w:val="000000"/>
        </w:rPr>
        <w:t xml:space="preserve"> подтверждающих документов.</w:t>
      </w:r>
    </w:p>
    <w:p w:rsidR="00442943" w:rsidRDefault="000B77A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Исполнитель вправе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 приступать к оказанию услуг либо приостановить оказание услуг и доступ к личному кабинету Обучающегося до устранения соответствующего нарушения при наличии любого из следующих оснований: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нарушения Заказчиком сроков и иных условий оплаты услуг по Договору;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неисполнения Заказчиком п. 5.5.2. Договора;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предоставления Заказчиком и (или) Обучающимся недостоверной информации об Обучающемся.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случае нарушения Обучающимся п. 5.3.5. Договора, Исполнитель вправе удалить Обучающегося из группового чата, из раздела Платформы, где размещаются Обучающие материалы. Возврат денежных средств за такого Обучающегося Исполнителем не осуществляется и удерж</w:t>
      </w:r>
      <w:r>
        <w:rPr>
          <w:rFonts w:ascii="Arial" w:eastAsia="Arial" w:hAnsi="Arial" w:cs="Arial"/>
          <w:color w:val="000000"/>
        </w:rPr>
        <w:t>ивается в качестве штрафа за нарушение Обучающимся условий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Вносить изменения в Программу, обусловленные объективной необходимостью (в частности, появлением новых подходов и технологий в обучении и т.п.).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Реализовывать иные права, предусмотренны</w:t>
      </w:r>
      <w:r>
        <w:rPr>
          <w:rFonts w:ascii="Arial" w:eastAsia="Arial" w:hAnsi="Arial" w:cs="Arial"/>
          <w:color w:val="000000"/>
        </w:rPr>
        <w:t>е Договором. </w:t>
      </w:r>
    </w:p>
    <w:p w:rsidR="00442943" w:rsidRDefault="000B77A2">
      <w:pPr>
        <w:shd w:val="clear" w:color="auto" w:fill="FFFFFF"/>
        <w:spacing w:after="0" w:line="240" w:lineRule="auto"/>
        <w:ind w:left="851" w:right="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943" w:rsidRDefault="000B77A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  <w:color w:val="000000"/>
        </w:rPr>
        <w:t>Исполнитель обязан: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b/>
          <w:color w:val="434343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Оказывать оплаченные Заказчиком услуги надлежащим образом и в полном объеме в соответствии с условиями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Обеспечить Обучающемуся условия для приобретения соответствующих знаний, умений и навыков, в частности, предоставить необходимое количество мультимедийных и сетевых средств обучения, иные условия для функционирования электронной информационно-образовательн</w:t>
      </w:r>
      <w:r>
        <w:rPr>
          <w:rFonts w:ascii="Arial" w:eastAsia="Arial" w:hAnsi="Arial" w:cs="Arial"/>
          <w:color w:val="000000"/>
        </w:rPr>
        <w:t xml:space="preserve">ой среды, сопровождение образовательного процесса (проверка заданий Обучающегося и </w:t>
      </w:r>
      <w:proofErr w:type="spellStart"/>
      <w:r>
        <w:rPr>
          <w:rFonts w:ascii="Arial" w:eastAsia="Arial" w:hAnsi="Arial" w:cs="Arial"/>
          <w:color w:val="000000"/>
        </w:rPr>
        <w:t>т.д</w:t>
      </w:r>
      <w:proofErr w:type="spellEnd"/>
      <w:r>
        <w:rPr>
          <w:rFonts w:ascii="Arial" w:eastAsia="Arial" w:hAnsi="Arial" w:cs="Arial"/>
          <w:color w:val="000000"/>
        </w:rPr>
        <w:t>).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Выдать Обучающемуся Документ об образовании при </w:t>
      </w:r>
      <w:proofErr w:type="gramStart"/>
      <w:r>
        <w:rPr>
          <w:rFonts w:ascii="Arial" w:eastAsia="Arial" w:hAnsi="Arial" w:cs="Arial"/>
          <w:color w:val="000000"/>
        </w:rPr>
        <w:t>успешном  изучении</w:t>
      </w:r>
      <w:proofErr w:type="gramEnd"/>
      <w:r>
        <w:rPr>
          <w:rFonts w:ascii="Arial" w:eastAsia="Arial" w:hAnsi="Arial" w:cs="Arial"/>
          <w:color w:val="000000"/>
        </w:rPr>
        <w:t xml:space="preserve"> Обучающимся всех Обучающих материалов и выполнении всех заданий, предусмотренных Программой. Докуме</w:t>
      </w:r>
      <w:r>
        <w:rPr>
          <w:rFonts w:ascii="Arial" w:eastAsia="Arial" w:hAnsi="Arial" w:cs="Arial"/>
          <w:color w:val="000000"/>
        </w:rPr>
        <w:t xml:space="preserve">нт об образовании на бумажном носителе направляется по почтовому адресу, указанному Заказчиком в Приложении №4 к Договору или в электронном сообщении, </w:t>
      </w:r>
      <w:r>
        <w:rPr>
          <w:rFonts w:ascii="Arial" w:eastAsia="Arial" w:hAnsi="Arial" w:cs="Arial"/>
          <w:color w:val="000000"/>
        </w:rPr>
        <w:lastRenderedPageBreak/>
        <w:t>направленным Обучающимся по адресу электронной почты Исполнителя. Исполнитель не несет ответственности за</w:t>
      </w:r>
      <w:r>
        <w:rPr>
          <w:rFonts w:ascii="Arial" w:eastAsia="Arial" w:hAnsi="Arial" w:cs="Arial"/>
          <w:color w:val="000000"/>
        </w:rPr>
        <w:t xml:space="preserve"> задержку сроков доставки или недоставку Документа об образовании, если это </w:t>
      </w:r>
      <w:proofErr w:type="gramStart"/>
      <w:r>
        <w:rPr>
          <w:rFonts w:ascii="Arial" w:eastAsia="Arial" w:hAnsi="Arial" w:cs="Arial"/>
          <w:color w:val="000000"/>
        </w:rPr>
        <w:t>произошло  по</w:t>
      </w:r>
      <w:proofErr w:type="gramEnd"/>
      <w:r>
        <w:rPr>
          <w:rFonts w:ascii="Arial" w:eastAsia="Arial" w:hAnsi="Arial" w:cs="Arial"/>
          <w:color w:val="000000"/>
        </w:rPr>
        <w:t xml:space="preserve"> причинам, независящим от Исполнителя (в том числе, в случае указания Заказчиком (Обучающимся) неверного адреса доставки). Документ об образовании в электронном виде н</w:t>
      </w:r>
      <w:r>
        <w:rPr>
          <w:rFonts w:ascii="Arial" w:eastAsia="Arial" w:hAnsi="Arial" w:cs="Arial"/>
          <w:color w:val="000000"/>
        </w:rPr>
        <w:t>аправляется Обучающемуся по адресу электронной почты, указанному Обучающимся при регистрации на Платформе.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Предоставлять Обучающемуся информацию об успеваемости посредством размещения этой информации в личном кабинете Обучающегося на Платформе.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Исполнять иные обязанности, предусмотренные Договором.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000000"/>
        </w:rPr>
      </w:pPr>
    </w:p>
    <w:p w:rsidR="00442943" w:rsidRDefault="000B77A2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Исполнитель не гарантирует соответствие Обучающих материалов и услуг ожиданиям Заказчика или Обучающегося. Такое несоответствие ожиданиям и/или отрицательная субъективная оценка не являются основанием считать услуги оказанными некачественно или не в полном</w:t>
      </w:r>
      <w:r>
        <w:rPr>
          <w:rFonts w:ascii="Arial" w:eastAsia="Arial" w:hAnsi="Arial" w:cs="Arial"/>
          <w:color w:val="000000"/>
        </w:rPr>
        <w:t xml:space="preserve"> объеме, а равно не является основанием для предъявления претензий.</w:t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6. </w:t>
      </w:r>
      <w:r w:rsidR="00A518D6">
        <w:rPr>
          <w:rFonts w:ascii="Arial" w:eastAsia="Arial" w:hAnsi="Arial" w:cs="Arial"/>
          <w:b/>
          <w:lang w:val="en-US"/>
        </w:rPr>
        <w:t xml:space="preserve">         </w:t>
      </w:r>
      <w:r>
        <w:rPr>
          <w:rFonts w:ascii="Arial" w:eastAsia="Arial" w:hAnsi="Arial" w:cs="Arial"/>
          <w:b/>
          <w:color w:val="000000"/>
        </w:rPr>
        <w:t>Ответственность</w:t>
      </w: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Исполнитель не несет ответственность за невозможность оказания услуг Обучающемуся по причинам, связанным с нарушением работы Интернет-канала, оборудования или программного обеспечения со стороны Обучающегося, а также по любым другим причинам, препятствующи</w:t>
      </w:r>
      <w:r>
        <w:rPr>
          <w:rFonts w:ascii="Arial" w:eastAsia="Arial" w:hAnsi="Arial" w:cs="Arial"/>
          <w:color w:val="000000"/>
        </w:rPr>
        <w:t>м получению Обучающимся услуг, возникшим по вине Заказчика или Обучающегося.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Всю ответственность за незаконное использование информации, доступ к которой получает Обучающийся в связи с исполнением Договора, несет Обучающийся и Заказчик.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Заказчик и Обучающийся обязуются не предоставлять </w:t>
      </w:r>
      <w:proofErr w:type="spellStart"/>
      <w:r>
        <w:rPr>
          <w:rFonts w:ascii="Arial" w:eastAsia="Arial" w:hAnsi="Arial" w:cs="Arial"/>
          <w:color w:val="000000"/>
        </w:rPr>
        <w:t>аутентификационные</w:t>
      </w:r>
      <w:proofErr w:type="spellEnd"/>
      <w:r>
        <w:rPr>
          <w:rFonts w:ascii="Arial" w:eastAsia="Arial" w:hAnsi="Arial" w:cs="Arial"/>
          <w:color w:val="000000"/>
        </w:rPr>
        <w:t xml:space="preserve"> данные Обучающегося для доступа в личный кабинет Платформы третьим лицам для их доступа к Обучающим материалам, а также не предоставлять иными способами доступ к Обучающим материалам трет</w:t>
      </w:r>
      <w:r>
        <w:rPr>
          <w:rFonts w:ascii="Arial" w:eastAsia="Arial" w:hAnsi="Arial" w:cs="Arial"/>
          <w:color w:val="000000"/>
        </w:rPr>
        <w:t>ьим лицам (в том числе не обнародовать, не распространять Обучающие материалы), а также не производить видеозапись Обучающего мероприятия и не распространять такую запись.  При выявлении факта доступа третьих лиц к Обучающим материалам или записям Обучающе</w:t>
      </w:r>
      <w:r>
        <w:rPr>
          <w:rFonts w:ascii="Arial" w:eastAsia="Arial" w:hAnsi="Arial" w:cs="Arial"/>
          <w:color w:val="000000"/>
        </w:rPr>
        <w:t>го мероприятия по вине Заказчика или Обучающегося, по требованию Исполнителя, направляемому на адрес электронной почты, указанной в Договоре Обучающийся и Заказчик несут солидарную обязанность по оплате штрафа в размере 500 000 (пятисот тысяч) рублей за ка</w:t>
      </w:r>
      <w:r>
        <w:rPr>
          <w:rFonts w:ascii="Arial" w:eastAsia="Arial" w:hAnsi="Arial" w:cs="Arial"/>
          <w:color w:val="000000"/>
        </w:rPr>
        <w:t xml:space="preserve">ждый факт такого нарушения. Размер штрафа обусловлен степенью возможного либо причиненного вреда правам и законным </w:t>
      </w:r>
      <w:proofErr w:type="gramStart"/>
      <w:r>
        <w:rPr>
          <w:rFonts w:ascii="Arial" w:eastAsia="Arial" w:hAnsi="Arial" w:cs="Arial"/>
          <w:color w:val="000000"/>
        </w:rPr>
        <w:t>интересам  Исполнителя</w:t>
      </w:r>
      <w:proofErr w:type="gramEnd"/>
      <w:r>
        <w:rPr>
          <w:rFonts w:ascii="Arial" w:eastAsia="Arial" w:hAnsi="Arial" w:cs="Arial"/>
          <w:color w:val="000000"/>
        </w:rPr>
        <w:t xml:space="preserve">, который многократно превышает стоимость услуг, оплаченных Заказчиком по Договору. </w:t>
      </w:r>
      <w:proofErr w:type="gramStart"/>
      <w:r>
        <w:rPr>
          <w:rFonts w:ascii="Arial" w:eastAsia="Arial" w:hAnsi="Arial" w:cs="Arial"/>
          <w:color w:val="000000"/>
        </w:rPr>
        <w:t>Требование  Исполнителя</w:t>
      </w:r>
      <w:proofErr w:type="gramEnd"/>
      <w:r>
        <w:rPr>
          <w:rFonts w:ascii="Arial" w:eastAsia="Arial" w:hAnsi="Arial" w:cs="Arial"/>
          <w:color w:val="000000"/>
        </w:rPr>
        <w:t xml:space="preserve"> о выплате ш</w:t>
      </w:r>
      <w:r>
        <w:rPr>
          <w:rFonts w:ascii="Arial" w:eastAsia="Arial" w:hAnsi="Arial" w:cs="Arial"/>
          <w:color w:val="000000"/>
        </w:rPr>
        <w:t>трафа подлежит немедленному удовлетворению в добровольном, досудебном порядке. В случае отказа либо неудовлетворения требования о выплате штрафа Заказчиком, Исполнитель вправе незамедлительно обратиться в суд для защиты нарушенного права, без соблюдения до</w:t>
      </w:r>
      <w:r>
        <w:rPr>
          <w:rFonts w:ascii="Arial" w:eastAsia="Arial" w:hAnsi="Arial" w:cs="Arial"/>
          <w:color w:val="000000"/>
        </w:rPr>
        <w:t>судебного претензионного порядка урегулирования спора.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Исполнитель не несет ответственность за действия банков, электронных платежных систем, обеспечивающих оплату и возвраты денежных средств при заключении, исполнении и расторжении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Ответственн</w:t>
      </w:r>
      <w:r>
        <w:rPr>
          <w:rFonts w:ascii="Arial" w:eastAsia="Arial" w:hAnsi="Arial" w:cs="Arial"/>
          <w:color w:val="000000"/>
        </w:rPr>
        <w:t>ость Исполнителя в любом случае ограничена размером вознаграждения Исполнителя, полученного по Договору.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 случае нарушения Заказчиком порядка оплаты оказываемых услуг доступ Обучающегося (Обучающихся) к материалам Курса прекращается, оплаченные Заказчиком денежные средства возврату не подлежат и удерживаются Исполнителем в качестве штрафа за неисполнение при</w:t>
      </w:r>
      <w:r>
        <w:rPr>
          <w:rFonts w:ascii="Arial" w:eastAsia="Arial" w:hAnsi="Arial" w:cs="Arial"/>
          <w:color w:val="000000"/>
        </w:rPr>
        <w:t>нятого на себя Заказчиком обязательства.</w:t>
      </w:r>
    </w:p>
    <w:p w:rsidR="00442943" w:rsidRDefault="000B77A2" w:rsidP="00A51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"/>
        <w:jc w:val="both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color w:val="434343"/>
        </w:rPr>
        <w:t xml:space="preserve">7. </w:t>
      </w:r>
      <w:r w:rsidR="00A518D6">
        <w:rPr>
          <w:rFonts w:ascii="Arial" w:eastAsia="Arial" w:hAnsi="Arial" w:cs="Arial"/>
          <w:color w:val="434343"/>
          <w:lang w:val="en-US"/>
        </w:rPr>
        <w:t xml:space="preserve">           </w:t>
      </w:r>
      <w:r>
        <w:rPr>
          <w:rFonts w:ascii="Arial" w:eastAsia="Arial" w:hAnsi="Arial" w:cs="Arial"/>
          <w:b/>
          <w:color w:val="000000"/>
        </w:rPr>
        <w:t>Вознаграждение Исполнителя</w:t>
      </w:r>
    </w:p>
    <w:p w:rsidR="00442943" w:rsidRDefault="000B7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Стоимость услуг, оказываемых по Договору, указывается в Приложении №1 к Договору.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Вознаграждение не облагается НДС в связи с применением Исполнителем упрощенной системы налогообложения.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При оплате услуг по обучению на Курсе, вознаграждение Исполнителя по Договору может быть произведено одним из следующих способов по выбору Заказчика, е</w:t>
      </w:r>
      <w:r>
        <w:rPr>
          <w:rFonts w:ascii="Arial" w:eastAsia="Arial" w:hAnsi="Arial" w:cs="Arial"/>
          <w:color w:val="000000"/>
        </w:rPr>
        <w:t>сли такой способ указан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 виде 100% единовременной оплаты стоимости услуги до начала обучения;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путем оплаты стоимости выбранной Заказчиком услуги в рассрочку в порядке, согласованном Сторонами способом, предусмотренным Разделом 11 Договора;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путем оплаты стоимости выбранной Заказчиком услуги в рассрочку посредством кредитования, если это указано на Сайте. Рассрочка посредством кредитования предоставляется Заказчику на условиях, предусмотренных банком, предоставляющим кредит;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путем оплаты Брон</w:t>
      </w:r>
      <w:r>
        <w:rPr>
          <w:rFonts w:ascii="Arial" w:eastAsia="Arial" w:hAnsi="Arial" w:cs="Arial"/>
          <w:color w:val="000000"/>
        </w:rPr>
        <w:t>и в размере, указанном на Сайте до начала оказания услуги и уплаты оставшейся суммы от стоимости услуги в срок, указанный на Сайте.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Моментом оплаты услуг является момент поступления денежных средств на расчетный счет Исполнителя.</w:t>
      </w:r>
    </w:p>
    <w:p w:rsidR="00442943" w:rsidRDefault="000B77A2">
      <w:pPr>
        <w:spacing w:before="120" w:line="240" w:lineRule="auto"/>
        <w:ind w:left="851" w:right="6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</w:rPr>
        <w:t xml:space="preserve">8.          </w:t>
      </w: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Предоставление неисключительной лицензии</w:t>
      </w: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 зависимости от Программы, по окончанию срока оказания услуг у Обучающегося остается доступ к Обучающим материалам, предоставленным ему в период оказания услуг. Доступ к Обучающим материалам по окончанию оказания у</w:t>
      </w:r>
      <w:r>
        <w:rPr>
          <w:rFonts w:ascii="Arial" w:eastAsia="Arial" w:hAnsi="Arial" w:cs="Arial"/>
          <w:color w:val="000000"/>
        </w:rPr>
        <w:t>слуг предоставляется на условиях неисключительной лицензии.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Обучающемуся предоставляется неисключительное право использования Обучающих материалов, предоставленных в период оказания услуг по Договору в следующем объеме: ознакомление с Обучающими материалами и воспроизведение с помощью ПК исключительно самим Обучающ</w:t>
      </w:r>
      <w:r>
        <w:rPr>
          <w:rFonts w:ascii="Arial" w:eastAsia="Arial" w:hAnsi="Arial" w:cs="Arial"/>
          <w:color w:val="000000"/>
        </w:rPr>
        <w:t>имся без права полного или частичного копирования, распространения, опубликования, воспроизведения, трансляции и иного использования.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Лицензия предоставляется Исполнителем Обучающемуся на безвозмездной основе.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Срок предоставления Лицензии указывается Ис</w:t>
      </w:r>
      <w:r>
        <w:rPr>
          <w:rFonts w:ascii="Arial" w:eastAsia="Arial" w:hAnsi="Arial" w:cs="Arial"/>
          <w:color w:val="000000"/>
        </w:rPr>
        <w:t>полнителем в Приложении №1 к Договору. После окончания действия Договора (истечение срока действия, расторжение) доступ Обучающегося к Обучающим материалам блокируется, Обучающийся утрачивает Лицензию.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Лицензия на Обучающие материалы действует на территор</w:t>
      </w:r>
      <w:r>
        <w:rPr>
          <w:rFonts w:ascii="Arial" w:eastAsia="Arial" w:hAnsi="Arial" w:cs="Arial"/>
          <w:color w:val="000000"/>
        </w:rPr>
        <w:t>ии всех стран Мира и сети Интернет.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Исполнитель вправе по своему усмотрению выдавать лицензии на Обучающие материалы любым третьим лицам (как </w:t>
      </w:r>
      <w:proofErr w:type="spellStart"/>
      <w:r>
        <w:rPr>
          <w:rFonts w:ascii="Arial" w:eastAsia="Arial" w:hAnsi="Arial" w:cs="Arial"/>
          <w:color w:val="000000"/>
        </w:rPr>
        <w:t>возмездно</w:t>
      </w:r>
      <w:proofErr w:type="spellEnd"/>
      <w:r>
        <w:rPr>
          <w:rFonts w:ascii="Arial" w:eastAsia="Arial" w:hAnsi="Arial" w:cs="Arial"/>
          <w:color w:val="000000"/>
        </w:rPr>
        <w:t>, так и безвозмездно).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Исполнитель в период действия Лицензии может осуществлять действия, направленные на создание обновлений, модификаций и (или) усовершенствований Обучающих материалов. Также Исполнитель имеет право приостанавливать работу аппаратных средств при помощи которы</w:t>
      </w:r>
      <w:r>
        <w:rPr>
          <w:rFonts w:ascii="Arial" w:eastAsia="Arial" w:hAnsi="Arial" w:cs="Arial"/>
          <w:color w:val="000000"/>
        </w:rPr>
        <w:t xml:space="preserve">х предоставляется доступ к Обучающим материалам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 к ним </w:t>
      </w:r>
      <w:r>
        <w:rPr>
          <w:rFonts w:ascii="Arial" w:eastAsia="Arial" w:hAnsi="Arial" w:cs="Arial"/>
          <w:color w:val="000000"/>
        </w:rPr>
        <w:lastRenderedPageBreak/>
        <w:t>в любое время по собственному усмотре</w:t>
      </w:r>
      <w:r>
        <w:rPr>
          <w:rFonts w:ascii="Arial" w:eastAsia="Arial" w:hAnsi="Arial" w:cs="Arial"/>
          <w:color w:val="000000"/>
        </w:rPr>
        <w:t>нию и (или) во время возникновения такой необходимости. Указанные случаи отсутствия у Обучающегося доступа к Обучающим материалам не являются неисполнением Исполнителем обязательств по Договору. </w:t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9.          </w:t>
      </w:r>
      <w:r>
        <w:rPr>
          <w:rFonts w:ascii="Arial" w:eastAsia="Arial" w:hAnsi="Arial" w:cs="Arial"/>
          <w:b/>
          <w:color w:val="000000"/>
        </w:rPr>
        <w:t>Порядок урегулирования споров</w:t>
      </w:r>
    </w:p>
    <w:p w:rsidR="00442943" w:rsidRDefault="000B77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По всем вопросам,</w:t>
      </w:r>
      <w:r>
        <w:rPr>
          <w:rFonts w:ascii="Arial" w:eastAsia="Arial" w:hAnsi="Arial" w:cs="Arial"/>
          <w:color w:val="000000"/>
        </w:rPr>
        <w:t xml:space="preserve"> не урегулированным Договором, Стороны будут руководствоваться действующим законодательством Российской Федерации.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Все споры и разногласия, которые могут возникнуть из Договора или в связи с ним, Стороны будут пытаться разрешать путем переговоров. 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Претензионный порядок решения споров обязателен для Сторон. Претензии и ответы на претензии направляются способом, предусмотренным Разделом 11 Договора. Сторона, получившая претензию обязана дать на нее ответ в течение десяти рабочих дней со дня ее получен</w:t>
      </w:r>
      <w:r>
        <w:rPr>
          <w:rFonts w:ascii="Arial" w:eastAsia="Arial" w:hAnsi="Arial" w:cs="Arial"/>
          <w:color w:val="000000"/>
        </w:rPr>
        <w:t>ия.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Если Стороны не придут к соглашению по спорному вопросу, они обращаются в суд по месту нахождения Исполнителя.</w:t>
      </w:r>
      <w:r>
        <w:rPr>
          <w:rFonts w:ascii="Arial" w:eastAsia="Arial" w:hAnsi="Arial" w:cs="Arial"/>
          <w:color w:val="000000"/>
        </w:rPr>
        <w:br/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10.        </w:t>
      </w:r>
      <w:r>
        <w:rPr>
          <w:rFonts w:ascii="Arial" w:eastAsia="Arial" w:hAnsi="Arial" w:cs="Arial"/>
          <w:b/>
          <w:color w:val="000000"/>
        </w:rPr>
        <w:t>Порядок изменения и расторжения Договора</w:t>
      </w:r>
    </w:p>
    <w:p w:rsidR="00442943" w:rsidRDefault="000B77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Исполнитель оставляет за собой право изменять или дополнять любые из условий Договора в любое время, опубликовывая все изменения на Сайте. Если опубликованные изменения для Заказчика или Обучающегося неприемлемы, то он в течение 7 дней с момента опубликова</w:t>
      </w:r>
      <w:r>
        <w:rPr>
          <w:rFonts w:ascii="Arial" w:eastAsia="Arial" w:hAnsi="Arial" w:cs="Arial"/>
          <w:color w:val="000000"/>
        </w:rPr>
        <w:t>ния изменений должен уведомить об этом Исполнителя письменно. Если уведомления не поступило, то считается, что Заказчик и Обучающийся продолжает принимать участие в договорных отношениях на новых условиях.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Стороны вправе расторгнуть Договор по взаимному согласию в любое время до момента его фактического исполнения.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Обучающийся вправе расторгнуть Договор только путем направления заявления о его расторжении Заказчику способом, предусмотренным Разделом 11 Дого</w:t>
      </w:r>
      <w:r>
        <w:rPr>
          <w:rFonts w:ascii="Arial" w:eastAsia="Arial" w:hAnsi="Arial" w:cs="Arial"/>
          <w:color w:val="000000"/>
        </w:rPr>
        <w:t>вора. Заказчик в свою очередь направляет Исполнителю уведомление о расторжении Договора в порядке, предусмотренном п. 10.3.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Руководствуясь ч. 4 ст. 421, ч. 1. ст. 782, ст. 783, ст. </w:t>
      </w:r>
      <w:proofErr w:type="gramStart"/>
      <w:r>
        <w:rPr>
          <w:rFonts w:ascii="Arial" w:eastAsia="Arial" w:hAnsi="Arial" w:cs="Arial"/>
          <w:color w:val="000000"/>
        </w:rPr>
        <w:t>717  ГК</w:t>
      </w:r>
      <w:proofErr w:type="gramEnd"/>
      <w:r>
        <w:rPr>
          <w:rFonts w:ascii="Arial" w:eastAsia="Arial" w:hAnsi="Arial" w:cs="Arial"/>
          <w:color w:val="000000"/>
        </w:rPr>
        <w:t xml:space="preserve"> РФ Стороны пришли к соглашению и установили следующие ус</w:t>
      </w:r>
      <w:r>
        <w:rPr>
          <w:rFonts w:ascii="Arial" w:eastAsia="Arial" w:hAnsi="Arial" w:cs="Arial"/>
          <w:color w:val="000000"/>
        </w:rPr>
        <w:t>ловия и порядок досрочного расторжения Договора при одностороннем отказе Заказчиком и (или) Обучающимся от его исполнения: при досрочном расторжении Договора по инициативе Заказчика и (или) Обучающегося Заказчик обязан: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направить на адрес электронной почты Исполнителя </w:t>
      </w:r>
      <w:hyperlink r:id="rId21">
        <w:r>
          <w:rPr>
            <w:rFonts w:ascii="Arial" w:eastAsia="Arial" w:hAnsi="Arial" w:cs="Arial"/>
            <w:color w:val="1155CC"/>
            <w:u w:val="single"/>
          </w:rPr>
          <w:t>info@</w:t>
        </w:r>
      </w:hyperlink>
      <w:hyperlink r:id="rId22">
        <w:r>
          <w:rPr>
            <w:rFonts w:ascii="Arial" w:eastAsia="Arial" w:hAnsi="Arial" w:cs="Arial"/>
            <w:color w:val="1155CC"/>
            <w:u w:val="single"/>
          </w:rPr>
          <w:t>fizlabrus</w:t>
        </w:r>
      </w:hyperlink>
      <w:hyperlink r:id="rId23">
        <w:r>
          <w:rPr>
            <w:rFonts w:ascii="Arial" w:eastAsia="Arial" w:hAnsi="Arial" w:cs="Arial"/>
            <w:color w:val="1155CC"/>
            <w:u w:val="single"/>
          </w:rPr>
          <w:t>.ru</w:t>
        </w:r>
      </w:hyperlink>
      <w:r>
        <w:rPr>
          <w:rFonts w:ascii="Arial" w:eastAsia="Arial" w:hAnsi="Arial" w:cs="Arial"/>
          <w:color w:val="000000"/>
        </w:rPr>
        <w:t xml:space="preserve"> Уведомление об одностороннем отказе от исполнения Договора по форме, установленной в Приложении №3;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возместить Исполнителю фактически понесенные расходы, связанные с оказанием услуг по Договору, в том числе: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расходы на использованное Исполнителем в проц</w:t>
      </w:r>
      <w:r>
        <w:rPr>
          <w:rFonts w:ascii="Arial" w:eastAsia="Arial" w:hAnsi="Arial" w:cs="Arial"/>
          <w:color w:val="000000"/>
        </w:rPr>
        <w:t>ессе обучения ПО и оплату услуг третьих лиц;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комиссии и проценты банковских, кредитных организаций и соответствующих платежных систем за осуществление возврата денежных средств;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иные расходы, понесенные Исполнителем в процессе оказания услуг по Договору. Конкретная сумма фактических расходов определяется Исполнителем самостоятельно.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оплатить стоимость оказанных на момент расторжения Договора услуг.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Заказчику подлежат возврату денежные средства, уплаченные им в качестве вознаграждения Исполнителю за вычетом стоимости оказанных и принятых в соответствии с условиями Договора. Стоимость оказанных услуг рассчитывается в соответствии с п. 4.13. Договора. У</w:t>
      </w:r>
      <w:r>
        <w:rPr>
          <w:rFonts w:ascii="Arial" w:eastAsia="Arial" w:hAnsi="Arial" w:cs="Arial"/>
          <w:color w:val="000000"/>
        </w:rPr>
        <w:t xml:space="preserve">держиваемая Исполнителем с Заказчика сумма не является штрафом или иной санкцией. Денежные средства, подлежащие возврату </w:t>
      </w:r>
      <w:proofErr w:type="gramStart"/>
      <w:r>
        <w:rPr>
          <w:rFonts w:ascii="Arial" w:eastAsia="Arial" w:hAnsi="Arial" w:cs="Arial"/>
          <w:color w:val="000000"/>
        </w:rPr>
        <w:t>Заказчику</w:t>
      </w:r>
      <w:proofErr w:type="gramEnd"/>
      <w:r>
        <w:rPr>
          <w:rFonts w:ascii="Arial" w:eastAsia="Arial" w:hAnsi="Arial" w:cs="Arial"/>
          <w:color w:val="000000"/>
        </w:rPr>
        <w:t xml:space="preserve"> перечисляются в течение 30 (тридцати) дней с момента получения Исполнителем надлежащим образом заполненного уведомления Заказ</w:t>
      </w:r>
      <w:r>
        <w:rPr>
          <w:rFonts w:ascii="Arial" w:eastAsia="Arial" w:hAnsi="Arial" w:cs="Arial"/>
          <w:color w:val="000000"/>
        </w:rPr>
        <w:t>чика об одностороннем отказе от исполнения договора по инициативе Заказчика или Обучающегося.</w:t>
      </w:r>
    </w:p>
    <w:p w:rsidR="00442943" w:rsidRDefault="000B77A2">
      <w:pPr>
        <w:numPr>
          <w:ilvl w:val="1"/>
          <w:numId w:val="7"/>
        </w:numPr>
        <w:spacing w:before="12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Договор может быть расторгнут по инициативе Исполнителя в следующих случаях:</w:t>
      </w:r>
    </w:p>
    <w:p w:rsidR="00442943" w:rsidRDefault="000B77A2">
      <w:pPr>
        <w:numPr>
          <w:ilvl w:val="2"/>
          <w:numId w:val="7"/>
        </w:numPr>
        <w:spacing w:before="12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нарушения Заказчиком п. 5.2., 5.3., 6.</w:t>
      </w:r>
      <w:proofErr w:type="gramStart"/>
      <w:r>
        <w:rPr>
          <w:rFonts w:ascii="Arial" w:eastAsia="Arial" w:hAnsi="Arial" w:cs="Arial"/>
          <w:color w:val="000000"/>
        </w:rPr>
        <w:t>3.Договора</w:t>
      </w:r>
      <w:proofErr w:type="gramEnd"/>
      <w:r>
        <w:rPr>
          <w:rFonts w:ascii="Arial" w:eastAsia="Arial" w:hAnsi="Arial" w:cs="Arial"/>
          <w:color w:val="000000"/>
        </w:rPr>
        <w:t>;</w:t>
      </w:r>
    </w:p>
    <w:p w:rsidR="00442943" w:rsidRDefault="000B77A2">
      <w:pPr>
        <w:numPr>
          <w:ilvl w:val="2"/>
          <w:numId w:val="7"/>
        </w:numPr>
        <w:spacing w:before="120" w:line="240" w:lineRule="auto"/>
        <w:ind w:left="851" w:right="6" w:hanging="8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нарушения заказчиком сроков оплаты </w:t>
      </w:r>
      <w:r>
        <w:rPr>
          <w:rFonts w:ascii="Arial" w:eastAsia="Arial" w:hAnsi="Arial" w:cs="Arial"/>
          <w:color w:val="000000"/>
        </w:rPr>
        <w:t>вознаграждения Исполнителя.</w:t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11.        </w:t>
      </w:r>
      <w:r>
        <w:rPr>
          <w:rFonts w:ascii="Arial" w:eastAsia="Arial" w:hAnsi="Arial" w:cs="Arial"/>
          <w:b/>
          <w:color w:val="000000"/>
        </w:rPr>
        <w:t>Порядок электронного взаимодействия и обмена документами</w:t>
      </w: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Расторжение Договора и подписание дополнительных документов при его исполнении происходит в электронном виде посредством подписания документа простой электронной </w:t>
      </w:r>
      <w:proofErr w:type="gramStart"/>
      <w:r>
        <w:rPr>
          <w:rFonts w:ascii="Arial" w:eastAsia="Arial" w:hAnsi="Arial" w:cs="Arial"/>
          <w:color w:val="000000"/>
        </w:rPr>
        <w:t>подписью(</w:t>
      </w:r>
      <w:proofErr w:type="gramEnd"/>
      <w:r>
        <w:rPr>
          <w:rFonts w:ascii="Arial" w:eastAsia="Arial" w:hAnsi="Arial" w:cs="Arial"/>
          <w:color w:val="000000"/>
        </w:rPr>
        <w:t>далее – ПЭП) как аналогом собственноручной подписи.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Стороны признают себя участникам</w:t>
      </w:r>
      <w:r>
        <w:rPr>
          <w:rFonts w:ascii="Arial" w:eastAsia="Arial" w:hAnsi="Arial" w:cs="Arial"/>
          <w:color w:val="000000"/>
        </w:rPr>
        <w:t>и электронного взаимодействия в соответствии с действующим законодательством и соглашаются, что все документы в электронной форме, подписанные ПЭП, признаются электронными документами, равнозначными документам на бумажных носителях, подписанным собственнор</w:t>
      </w:r>
      <w:r>
        <w:rPr>
          <w:rFonts w:ascii="Arial" w:eastAsia="Arial" w:hAnsi="Arial" w:cs="Arial"/>
          <w:color w:val="000000"/>
        </w:rPr>
        <w:t>учной подписью.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Идентификация личностей Сторон производится через адреса их электронных почтовых ящиков и пароли к ним. При этом в случае использования Сторонами электронного документооборота, адрес электронного почтового ящика будет являться открытой ча</w:t>
      </w:r>
      <w:r>
        <w:rPr>
          <w:rFonts w:ascii="Arial" w:eastAsia="Arial" w:hAnsi="Arial" w:cs="Arial"/>
          <w:color w:val="000000"/>
        </w:rPr>
        <w:t>стью ключа ПЭП, а пароль к нему – закрытой частью ключа ПЭП.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В целях изменения, исполнения и расторжения Договора, Стороны используют электронные почтовые ящики: для Исполнителя - </w:t>
      </w:r>
      <w:hyperlink r:id="rId24">
        <w:r>
          <w:rPr>
            <w:rFonts w:ascii="Arial" w:eastAsia="Arial" w:hAnsi="Arial" w:cs="Arial"/>
            <w:color w:val="1155CC"/>
            <w:u w:val="single"/>
          </w:rPr>
          <w:t>info@</w:t>
        </w:r>
      </w:hyperlink>
      <w:hyperlink r:id="rId25">
        <w:r>
          <w:rPr>
            <w:rFonts w:ascii="Arial" w:eastAsia="Arial" w:hAnsi="Arial" w:cs="Arial"/>
            <w:color w:val="1155CC"/>
            <w:u w:val="single"/>
          </w:rPr>
          <w:t>fizlabrus</w:t>
        </w:r>
      </w:hyperlink>
      <w:hyperlink r:id="rId26">
        <w:r>
          <w:rPr>
            <w:rFonts w:ascii="Arial" w:eastAsia="Arial" w:hAnsi="Arial" w:cs="Arial"/>
            <w:color w:val="1155CC"/>
            <w:u w:val="single"/>
          </w:rPr>
          <w:t>.ru</w:t>
        </w:r>
      </w:hyperlink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4A86E8"/>
        </w:rPr>
        <w:t xml:space="preserve"> </w:t>
      </w:r>
      <w:r>
        <w:rPr>
          <w:rFonts w:ascii="Arial" w:eastAsia="Arial" w:hAnsi="Arial" w:cs="Arial"/>
          <w:color w:val="000000"/>
        </w:rPr>
        <w:t>для Заказчика -</w:t>
      </w:r>
      <w:r>
        <w:rPr>
          <w:rFonts w:ascii="Arial" w:eastAsia="Arial" w:hAnsi="Arial" w:cs="Arial"/>
          <w:color w:val="4A86E8"/>
        </w:rPr>
        <w:t xml:space="preserve"> </w:t>
      </w:r>
      <w:r>
        <w:rPr>
          <w:rFonts w:ascii="Arial" w:eastAsia="Arial" w:hAnsi="Arial" w:cs="Arial"/>
          <w:color w:val="000000"/>
        </w:rPr>
        <w:t>электронная почта, указанная в форме, предлагаемой Исполнителем на Сайте перед оплатой стоимости услуг по Договору или если Заказчиком нап</w:t>
      </w:r>
      <w:r>
        <w:rPr>
          <w:rFonts w:ascii="Arial" w:eastAsia="Arial" w:hAnsi="Arial" w:cs="Arial"/>
          <w:color w:val="000000"/>
        </w:rPr>
        <w:t>равляется в адрес Исполнителя Приложение №4, то адрес электронной почты, посредством которой было направлено такое приложение; для Обучающегося - адрес электронной почты, указанный в Приложении №4 и при регистрации на Платформе.</w:t>
      </w: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Стороны заверяют и гарантир</w:t>
      </w:r>
      <w:r>
        <w:rPr>
          <w:rFonts w:ascii="Arial" w:eastAsia="Arial" w:hAnsi="Arial" w:cs="Arial"/>
          <w:color w:val="000000"/>
        </w:rPr>
        <w:t>уют друг другу, что: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Адреса электронных почтовых ящиков, указанные в п.11.4. Договора, принадлежат или используются только соответствующей Стороной.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Третьим лицам не известны пароли от электронных почтовых ящиков Сторон.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Каждая из Сторон исключила возможность подписания документов (в том числе ПЭП) неуполномоченными лицами.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Заинтересованная Сторона составляет документ на бумажном носителе и подписывает его лично или посредством ПЭП, после чего сканирует его в одном из следующих форматов: </w:t>
      </w:r>
      <w:proofErr w:type="spellStart"/>
      <w:r>
        <w:rPr>
          <w:rFonts w:ascii="Arial" w:eastAsia="Arial" w:hAnsi="Arial" w:cs="Arial"/>
          <w:color w:val="000000"/>
        </w:rPr>
        <w:t>pdf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jpeg</w:t>
      </w:r>
      <w:proofErr w:type="spellEnd"/>
      <w:r>
        <w:rPr>
          <w:rFonts w:ascii="Arial" w:eastAsia="Arial" w:hAnsi="Arial" w:cs="Arial"/>
          <w:color w:val="000000"/>
        </w:rPr>
        <w:t xml:space="preserve"> или JPG.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Отсканированный документ прикрепляется к электронному письму и направ</w:t>
      </w:r>
      <w:r>
        <w:rPr>
          <w:rFonts w:ascii="Arial" w:eastAsia="Arial" w:hAnsi="Arial" w:cs="Arial"/>
          <w:color w:val="000000"/>
        </w:rPr>
        <w:t>ляется с адреса электронного почтового ящика отправляющей Стороны на адрес электронного почтового ящика другой Стороны.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lastRenderedPageBreak/>
        <w:t>Электронный документ будет считаться полученным другой Стороной в дату его надлежащего отправления отправляющей Стороной вне зависимост</w:t>
      </w:r>
      <w:r>
        <w:rPr>
          <w:rFonts w:ascii="Arial" w:eastAsia="Arial" w:hAnsi="Arial" w:cs="Arial"/>
          <w:color w:val="000000"/>
        </w:rPr>
        <w:t>и от даты фактического получения письма с электронным документом.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Получившая письмо с электронным документом Сторона распечатывает его на бумажном носителе, подписывает со своей стороны, после чего сканирует его в одном из следующих форматов: </w:t>
      </w:r>
      <w:proofErr w:type="spellStart"/>
      <w:r>
        <w:rPr>
          <w:rFonts w:ascii="Arial" w:eastAsia="Arial" w:hAnsi="Arial" w:cs="Arial"/>
          <w:color w:val="000000"/>
        </w:rPr>
        <w:t>pdf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jpeg</w:t>
      </w:r>
      <w:proofErr w:type="spellEnd"/>
      <w:r>
        <w:rPr>
          <w:rFonts w:ascii="Arial" w:eastAsia="Arial" w:hAnsi="Arial" w:cs="Arial"/>
          <w:color w:val="000000"/>
        </w:rPr>
        <w:t xml:space="preserve"> или JPG.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Отсканированный электронный документ прикрепляется к электронному письму и направляется другой Стороне в порядке, аналогичном указанному в п. 11.7. Договора.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Момент получения электронного документа определяется в порядке, аналогичном указанному в п. 11.8.</w:t>
      </w:r>
      <w:r>
        <w:rPr>
          <w:rFonts w:ascii="Arial" w:eastAsia="Arial" w:hAnsi="Arial" w:cs="Arial"/>
          <w:color w:val="000000"/>
        </w:rPr>
        <w:t xml:space="preserve"> Договора.</w:t>
      </w:r>
    </w:p>
    <w:p w:rsidR="00442943" w:rsidRDefault="00442943">
      <w:pPr>
        <w:shd w:val="clear" w:color="auto" w:fill="FFFFFF"/>
        <w:spacing w:after="0" w:line="240" w:lineRule="auto"/>
        <w:ind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 xml:space="preserve">Стороны соглашаются и подтверждают, что электронные документы, подписанные сторонами (в </w:t>
      </w:r>
      <w:proofErr w:type="spellStart"/>
      <w:r>
        <w:rPr>
          <w:rFonts w:ascii="Arial" w:eastAsia="Arial" w:hAnsi="Arial" w:cs="Arial"/>
          <w:color w:val="000000"/>
        </w:rPr>
        <w:t>т.ч</w:t>
      </w:r>
      <w:proofErr w:type="spellEnd"/>
      <w:r>
        <w:rPr>
          <w:rFonts w:ascii="Arial" w:eastAsia="Arial" w:hAnsi="Arial" w:cs="Arial"/>
          <w:color w:val="000000"/>
        </w:rPr>
        <w:t>. с помощью ПЭП), будут иметь силу документов, подписанных собственноручной подписью, в судах, в дальнейших взаимоотношениях сторон, при предоставлении в налоговые и</w:t>
      </w:r>
      <w:r>
        <w:rPr>
          <w:rFonts w:ascii="Arial" w:eastAsia="Arial" w:hAnsi="Arial" w:cs="Arial"/>
          <w:color w:val="000000"/>
        </w:rPr>
        <w:t xml:space="preserve"> иные органы, третьим лицам в предусмотренных действующим законодательством и Договором случаях, а также в любых иных случаях.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Стороны обязуются регулярно проверять свои электронные почтовые ящики на предмет получения писем от другой Стороны.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Стороны пон</w:t>
      </w:r>
      <w:r>
        <w:rPr>
          <w:rFonts w:ascii="Arial" w:eastAsia="Arial" w:hAnsi="Arial" w:cs="Arial"/>
          <w:color w:val="000000"/>
        </w:rPr>
        <w:t>имают и принимают все последствия, связанные с не проверкой своих электронных почтовых ящиков.</w:t>
      </w:r>
    </w:p>
    <w:p w:rsidR="00442943" w:rsidRDefault="00442943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12.        </w:t>
      </w:r>
      <w:r>
        <w:rPr>
          <w:rFonts w:ascii="Arial" w:eastAsia="Arial" w:hAnsi="Arial" w:cs="Arial"/>
          <w:b/>
          <w:color w:val="000000"/>
        </w:rPr>
        <w:t>Заключительные положения</w:t>
      </w:r>
    </w:p>
    <w:p w:rsidR="00442943" w:rsidRDefault="000B77A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Договор считается заключенным с момента для Заказчика и Исполнителя - с момента акцепта оферты Заказчиком, для Обучающегося в момент регистрации на Платформе.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Договор действует до момента исполнения Сторонами обязательств.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Договор составлен в соответствии с Законодательством Российской Федерации и действует на территории всех стран мира, в том числе в Сети Интернет.</w:t>
      </w:r>
    </w:p>
    <w:p w:rsidR="00442943" w:rsidRDefault="0044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right="6"/>
        <w:jc w:val="both"/>
        <w:rPr>
          <w:rFonts w:ascii="Arial" w:eastAsia="Arial" w:hAnsi="Arial" w:cs="Arial"/>
          <w:color w:val="434343"/>
        </w:rPr>
      </w:pPr>
    </w:p>
    <w:p w:rsidR="00442943" w:rsidRDefault="000B77A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right="6" w:hanging="851"/>
        <w:jc w:val="both"/>
        <w:rPr>
          <w:rFonts w:ascii="Arial" w:eastAsia="Arial" w:hAnsi="Arial" w:cs="Arial"/>
          <w:color w:val="434343"/>
        </w:rPr>
      </w:pPr>
      <w:r>
        <w:rPr>
          <w:rFonts w:ascii="Arial" w:eastAsia="Arial" w:hAnsi="Arial" w:cs="Arial"/>
          <w:color w:val="000000"/>
        </w:rPr>
        <w:t>По всем вопросам, не урегулированным Договором, стороны руководствуются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2943" w:rsidRDefault="000B77A2">
      <w:pPr>
        <w:spacing w:before="120" w:line="240" w:lineRule="auto"/>
        <w:ind w:right="6"/>
        <w:rPr>
          <w:rFonts w:ascii="Arial" w:eastAsia="Arial" w:hAnsi="Arial" w:cs="Arial"/>
          <w:b/>
          <w:color w:val="434343"/>
        </w:rPr>
      </w:pPr>
      <w:r>
        <w:rPr>
          <w:rFonts w:ascii="Arial" w:eastAsia="Arial" w:hAnsi="Arial" w:cs="Arial"/>
          <w:b/>
        </w:rPr>
        <w:t xml:space="preserve">13.       </w:t>
      </w:r>
      <w:r>
        <w:rPr>
          <w:rFonts w:ascii="Arial" w:eastAsia="Arial" w:hAnsi="Arial" w:cs="Arial"/>
          <w:b/>
          <w:color w:val="000000"/>
        </w:rPr>
        <w:t>Адреса и реквизиты сторон</w:t>
      </w:r>
    </w:p>
    <w:p w:rsidR="00442943" w:rsidRDefault="000B77A2">
      <w:pPr>
        <w:spacing w:before="120" w:line="240" w:lineRule="auto"/>
        <w:ind w:left="851" w:right="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Общество с ограниченной ответственностью “Лаборатория физической терапии”.</w:t>
      </w:r>
    </w:p>
    <w:p w:rsidR="00442943" w:rsidRDefault="000B77A2">
      <w:pPr>
        <w:spacing w:before="120" w:line="240" w:lineRule="auto"/>
        <w:ind w:left="851" w:right="6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ИНН: 7725490683, ОГР</w:t>
      </w:r>
      <w:r>
        <w:rPr>
          <w:rFonts w:ascii="Arial" w:eastAsia="Arial" w:hAnsi="Arial" w:cs="Arial"/>
          <w:color w:val="000000"/>
          <w:highlight w:val="white"/>
        </w:rPr>
        <w:t>Н: 1187746387620</w:t>
      </w:r>
    </w:p>
    <w:p w:rsidR="00442943" w:rsidRDefault="000B77A2">
      <w:pPr>
        <w:spacing w:before="120" w:line="240" w:lineRule="auto"/>
        <w:ind w:left="851" w:right="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Юридический адрес: </w:t>
      </w:r>
      <w:proofErr w:type="spellStart"/>
      <w:r>
        <w:rPr>
          <w:rFonts w:ascii="Arial" w:eastAsia="Arial" w:hAnsi="Arial" w:cs="Arial"/>
          <w:color w:val="000000"/>
        </w:rPr>
        <w:t>г.Москва</w:t>
      </w:r>
      <w:proofErr w:type="spellEnd"/>
      <w:r>
        <w:rPr>
          <w:rFonts w:ascii="Arial" w:eastAsia="Arial" w:hAnsi="Arial" w:cs="Arial"/>
          <w:color w:val="000000"/>
        </w:rPr>
        <w:t xml:space="preserve">, Ленинский проспект, </w:t>
      </w:r>
      <w:proofErr w:type="gramStart"/>
      <w:r>
        <w:rPr>
          <w:rFonts w:ascii="Arial" w:eastAsia="Arial" w:hAnsi="Arial" w:cs="Arial"/>
          <w:color w:val="000000"/>
        </w:rPr>
        <w:t>15 ,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каб</w:t>
      </w:r>
      <w:proofErr w:type="spellEnd"/>
      <w:r>
        <w:rPr>
          <w:rFonts w:ascii="Arial" w:eastAsia="Arial" w:hAnsi="Arial" w:cs="Arial"/>
          <w:color w:val="000000"/>
        </w:rPr>
        <w:t>. 405-406</w:t>
      </w:r>
      <w:r>
        <w:rPr>
          <w:rFonts w:ascii="Arial" w:eastAsia="Arial" w:hAnsi="Arial" w:cs="Arial"/>
          <w:color w:val="000000"/>
        </w:rPr>
        <w:br/>
        <w:t xml:space="preserve">Почтовый адрес: </w:t>
      </w:r>
      <w:proofErr w:type="spellStart"/>
      <w:r>
        <w:rPr>
          <w:rFonts w:ascii="Arial" w:eastAsia="Arial" w:hAnsi="Arial" w:cs="Arial"/>
          <w:color w:val="000000"/>
        </w:rPr>
        <w:t>г.Москва</w:t>
      </w:r>
      <w:proofErr w:type="spellEnd"/>
      <w:r>
        <w:rPr>
          <w:rFonts w:ascii="Arial" w:eastAsia="Arial" w:hAnsi="Arial" w:cs="Arial"/>
          <w:color w:val="000000"/>
        </w:rPr>
        <w:t>, Песчаный переулок 18 к 2, кв.122</w:t>
      </w:r>
      <w:r>
        <w:rPr>
          <w:rFonts w:ascii="Arial" w:eastAsia="Arial" w:hAnsi="Arial" w:cs="Arial"/>
          <w:color w:val="000000"/>
        </w:rPr>
        <w:br/>
        <w:t>Расчетный счет: 4007 2801 7015 0001 9242</w:t>
      </w:r>
      <w:r>
        <w:rPr>
          <w:rFonts w:ascii="Arial" w:eastAsia="Arial" w:hAnsi="Arial" w:cs="Arial"/>
          <w:color w:val="000000"/>
        </w:rPr>
        <w:br/>
        <w:t>В банке: Точка ПАО Банка “ФК Открытие”</w:t>
      </w:r>
      <w:r>
        <w:rPr>
          <w:rFonts w:ascii="Arial" w:eastAsia="Arial" w:hAnsi="Arial" w:cs="Arial"/>
          <w:color w:val="000000"/>
        </w:rPr>
        <w:br/>
        <w:t>БИК: 044 525 999</w:t>
      </w:r>
    </w:p>
    <w:p w:rsidR="00442943" w:rsidRPr="00A518D6" w:rsidRDefault="000B77A2">
      <w:pPr>
        <w:spacing w:before="120" w:line="240" w:lineRule="auto"/>
        <w:ind w:left="851" w:right="6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18D6">
        <w:rPr>
          <w:rFonts w:ascii="Arial" w:eastAsia="Arial" w:hAnsi="Arial" w:cs="Arial"/>
          <w:color w:val="000000"/>
          <w:lang w:val="en-US"/>
        </w:rPr>
        <w:t xml:space="preserve">e-mail: </w:t>
      </w:r>
      <w:hyperlink r:id="rId27">
        <w:r w:rsidRPr="00A518D6">
          <w:rPr>
            <w:rFonts w:ascii="Arial" w:eastAsia="Arial" w:hAnsi="Arial" w:cs="Arial"/>
            <w:color w:val="000000"/>
            <w:u w:val="single"/>
            <w:lang w:val="en-US"/>
          </w:rPr>
          <w:t>info@</w:t>
        </w:r>
      </w:hyperlink>
      <w:hyperlink r:id="rId28">
        <w:r w:rsidRPr="00A518D6">
          <w:rPr>
            <w:rFonts w:ascii="Arial" w:eastAsia="Arial" w:hAnsi="Arial" w:cs="Arial"/>
            <w:u w:val="single"/>
            <w:lang w:val="en-US"/>
          </w:rPr>
          <w:t>fizlanrus</w:t>
        </w:r>
      </w:hyperlink>
      <w:hyperlink r:id="rId29">
        <w:r w:rsidRPr="00A518D6">
          <w:rPr>
            <w:rFonts w:ascii="Arial" w:eastAsia="Arial" w:hAnsi="Arial" w:cs="Arial"/>
            <w:color w:val="000000"/>
            <w:u w:val="single"/>
            <w:lang w:val="en-US"/>
          </w:rPr>
          <w:t>.ru</w:t>
        </w:r>
      </w:hyperlink>
    </w:p>
    <w:p w:rsidR="00442943" w:rsidRPr="00A518D6" w:rsidRDefault="0044294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2943" w:rsidRPr="00A518D6" w:rsidRDefault="00442943">
      <w:pPr>
        <w:spacing w:after="24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2943" w:rsidRDefault="000B77A2">
      <w:pPr>
        <w:spacing w:before="120" w:line="240" w:lineRule="auto"/>
        <w:ind w:left="851" w:right="6" w:hanging="851"/>
        <w:rPr>
          <w:rFonts w:ascii="Arial" w:eastAsia="Arial" w:hAnsi="Arial" w:cs="Arial"/>
          <w:color w:val="000000"/>
          <w:lang w:val="en-US"/>
        </w:rPr>
      </w:pPr>
      <w:r w:rsidRPr="00A518D6">
        <w:rPr>
          <w:rFonts w:ascii="Arial" w:eastAsia="Arial" w:hAnsi="Arial" w:cs="Arial"/>
          <w:color w:val="000000"/>
          <w:highlight w:val="white"/>
          <w:lang w:val="en-US"/>
        </w:rPr>
        <w:t>___________________  .____________________/___________________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lastRenderedPageBreak/>
        <w:t>Приложение № 1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к Договору оказания платных образовательных услуг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от ____________________ г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Условия оказания </w:t>
      </w:r>
      <w:proofErr w:type="gramStart"/>
      <w:r>
        <w:rPr>
          <w:rFonts w:ascii="Arial" w:eastAsia="Arial" w:hAnsi="Arial" w:cs="Arial"/>
          <w:color w:val="000000"/>
        </w:rPr>
        <w:t>услуг  по</w:t>
      </w:r>
      <w:proofErr w:type="gramEnd"/>
      <w:r>
        <w:rPr>
          <w:rFonts w:ascii="Arial" w:eastAsia="Arial" w:hAnsi="Arial" w:cs="Arial"/>
          <w:color w:val="000000"/>
        </w:rPr>
        <w:t xml:space="preserve"> дополнительной профессиональной программе</w:t>
      </w:r>
    </w:p>
    <w:p w:rsidR="00442943" w:rsidRDefault="000B77A2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повышения квалификации</w:t>
      </w:r>
    </w:p>
    <w:p w:rsidR="00442943" w:rsidRDefault="000B77A2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color w:val="222222"/>
        </w:rPr>
        <w:t>СОВРЕМЕННЫЕ ПРЕДСТАВЛЕНИЯ О БОЛИ: ДИАГНОСТИКА, ПАТОГЕНЕТИЧЕСКИЕ МЕХАНИЗМЫ, ПЛАНИРОВА</w:t>
      </w:r>
      <w:r>
        <w:rPr>
          <w:rFonts w:ascii="Arial" w:eastAsia="Arial" w:hAnsi="Arial" w:cs="Arial"/>
          <w:color w:val="222222"/>
        </w:rPr>
        <w:t>НИЕ РЕАБИЛИТАЦИОННОГО</w:t>
      </w:r>
      <w:r>
        <w:rPr>
          <w:rFonts w:ascii="Arial" w:eastAsia="Arial" w:hAnsi="Arial" w:cs="Arial"/>
          <w:color w:val="000000"/>
        </w:rPr>
        <w:t>”</w:t>
      </w:r>
    </w:p>
    <w:p w:rsidR="00442943" w:rsidRDefault="000B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2943" w:rsidRDefault="000B77A2">
      <w:pPr>
        <w:numPr>
          <w:ilvl w:val="0"/>
          <w:numId w:val="13"/>
        </w:numPr>
        <w:spacing w:after="0" w:line="240" w:lineRule="auto"/>
        <w:ind w:left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Срок обучения 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___________) _____________________.</w:t>
      </w:r>
    </w:p>
    <w:p w:rsidR="00442943" w:rsidRDefault="000B77A2">
      <w:pPr>
        <w:numPr>
          <w:ilvl w:val="0"/>
          <w:numId w:val="13"/>
        </w:numPr>
        <w:spacing w:after="0" w:line="240" w:lineRule="auto"/>
        <w:ind w:left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Общая стоимость услуг: __________________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___________________) рублей.</w:t>
      </w:r>
    </w:p>
    <w:p w:rsidR="00442943" w:rsidRDefault="000B77A2">
      <w:pPr>
        <w:numPr>
          <w:ilvl w:val="0"/>
          <w:numId w:val="13"/>
        </w:numPr>
        <w:spacing w:after="0" w:line="240" w:lineRule="auto"/>
        <w:ind w:lef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D0D0D"/>
        </w:rPr>
        <w:t xml:space="preserve">Срок предоставления простой неисключительной лицензии – </w:t>
      </w:r>
      <w:r>
        <w:rPr>
          <w:rFonts w:ascii="Arial" w:eastAsia="Arial" w:hAnsi="Arial" w:cs="Arial"/>
          <w:color w:val="000000"/>
        </w:rPr>
        <w:t>_________________</w:t>
      </w:r>
      <w:proofErr w:type="gramStart"/>
      <w:r>
        <w:rPr>
          <w:rFonts w:ascii="Arial" w:eastAsia="Arial" w:hAnsi="Arial" w:cs="Arial"/>
          <w:color w:val="000000"/>
        </w:rPr>
        <w:t>_(</w:t>
      </w:r>
      <w:proofErr w:type="gramEnd"/>
      <w:r>
        <w:rPr>
          <w:rFonts w:ascii="Arial" w:eastAsia="Arial" w:hAnsi="Arial" w:cs="Arial"/>
          <w:color w:val="000000"/>
        </w:rPr>
        <w:t>___________________) ___________________</w:t>
      </w:r>
      <w:r>
        <w:rPr>
          <w:rFonts w:ascii="Arial" w:eastAsia="Arial" w:hAnsi="Arial" w:cs="Arial"/>
          <w:color w:val="0D0D0D"/>
        </w:rPr>
        <w:t xml:space="preserve"> с даты окончания оказания услуг.</w:t>
      </w:r>
    </w:p>
    <w:p w:rsidR="00442943" w:rsidRDefault="000B77A2">
      <w:pPr>
        <w:numPr>
          <w:ilvl w:val="0"/>
          <w:numId w:val="13"/>
        </w:numPr>
        <w:spacing w:after="0" w:line="240" w:lineRule="auto"/>
        <w:ind w:left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Документ об образовании – Удостоверение о повышении квалификации. 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Условия оказания услуг по дополнительной общеразвивающей программе “___________________________</w:t>
      </w:r>
      <w:r>
        <w:rPr>
          <w:rFonts w:ascii="Arial" w:eastAsia="Arial" w:hAnsi="Arial" w:cs="Arial"/>
          <w:color w:val="000000"/>
        </w:rPr>
        <w:t>________”</w:t>
      </w:r>
    </w:p>
    <w:p w:rsidR="00442943" w:rsidRDefault="000B7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2943" w:rsidRDefault="000B77A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Срок обучения __________ (____________) недель.</w:t>
      </w:r>
    </w:p>
    <w:p w:rsidR="00442943" w:rsidRDefault="000B77A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Общая стоимость </w:t>
      </w:r>
      <w:proofErr w:type="gramStart"/>
      <w:r>
        <w:rPr>
          <w:rFonts w:ascii="Arial" w:eastAsia="Arial" w:hAnsi="Arial" w:cs="Arial"/>
          <w:color w:val="000000"/>
        </w:rPr>
        <w:t>услуг :</w:t>
      </w:r>
      <w:proofErr w:type="gramEnd"/>
      <w:r>
        <w:rPr>
          <w:rFonts w:ascii="Arial" w:eastAsia="Arial" w:hAnsi="Arial" w:cs="Arial"/>
          <w:color w:val="000000"/>
        </w:rPr>
        <w:t xml:space="preserve"> _______________ (_____________________) рублей.</w:t>
      </w:r>
    </w:p>
    <w:p w:rsidR="00442943" w:rsidRDefault="000B77A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D0D0D"/>
        </w:rPr>
        <w:t>Срок предоставления простой неисключительной лицензии – __</w:t>
      </w:r>
      <w:proofErr w:type="gramStart"/>
      <w:r>
        <w:rPr>
          <w:rFonts w:ascii="Arial" w:eastAsia="Arial" w:hAnsi="Arial" w:cs="Arial"/>
          <w:color w:val="0D0D0D"/>
        </w:rPr>
        <w:t>_(</w:t>
      </w:r>
      <w:proofErr w:type="gramEnd"/>
      <w:r>
        <w:rPr>
          <w:rFonts w:ascii="Arial" w:eastAsia="Arial" w:hAnsi="Arial" w:cs="Arial"/>
          <w:color w:val="0D0D0D"/>
        </w:rPr>
        <w:t>______________) месяцев с даты окончания оказания услуг.</w:t>
      </w:r>
    </w:p>
    <w:p w:rsidR="00442943" w:rsidRDefault="000B77A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Докумен</w:t>
      </w:r>
      <w:r>
        <w:rPr>
          <w:rFonts w:ascii="Arial" w:eastAsia="Arial" w:hAnsi="Arial" w:cs="Arial"/>
          <w:color w:val="000000"/>
        </w:rPr>
        <w:t>т об образовании – Сертификат об успешном освоении программы “___”.</w:t>
      </w:r>
    </w:p>
    <w:p w:rsidR="00442943" w:rsidRDefault="000B77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before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before="120" w:line="240" w:lineRule="auto"/>
        <w:ind w:right="6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before="120" w:line="240" w:lineRule="auto"/>
        <w:ind w:right="6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before="120" w:line="240" w:lineRule="auto"/>
        <w:ind w:right="6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before="120" w:line="240" w:lineRule="auto"/>
        <w:ind w:right="6"/>
        <w:jc w:val="right"/>
        <w:rPr>
          <w:rFonts w:ascii="Arial" w:eastAsia="Arial" w:hAnsi="Arial" w:cs="Arial"/>
          <w:i/>
          <w:color w:val="000000"/>
        </w:rPr>
      </w:pPr>
    </w:p>
    <w:p w:rsidR="00442943" w:rsidRDefault="000B77A2">
      <w:pPr>
        <w:spacing w:before="120" w:line="240" w:lineRule="auto"/>
        <w:ind w:right="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lastRenderedPageBreak/>
        <w:t>Приложение № 2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к Договору оказания платных образовательных услуг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от ____________________ г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Правила общения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В чатах, созданных Исполнителем для оказания услуг по Договору и на разделе Платформы, предназначенной для Обратной связи, Заказчику запрещено: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Размещать информацию негативного характера;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Высказывать претензии по качеству и объему оказываемых Исполнителем </w:t>
      </w:r>
      <w:r>
        <w:rPr>
          <w:rFonts w:ascii="Arial" w:eastAsia="Arial" w:hAnsi="Arial" w:cs="Arial"/>
          <w:color w:val="000000"/>
        </w:rPr>
        <w:t>услуг;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Использовать нецензурные выражения;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Оскорблять и дискриминировать как участников, так и третьих лиц по любому признаку (расовому, религиозному и пр.);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Размещать в чатах, созданных Исполнителем в целях оказания услуг по Договору файлы, изображения, ссылки и т. п., содержащие нецензурный, оскорбительный контент;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Публиковать сообщения/статьи/посты/ссылки рекламного (в любой степени) характера;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Публиковать с</w:t>
      </w:r>
      <w:r>
        <w:rPr>
          <w:rFonts w:ascii="Arial" w:eastAsia="Arial" w:hAnsi="Arial" w:cs="Arial"/>
          <w:color w:val="000000"/>
        </w:rPr>
        <w:t>ообщения/статьи/посты/изображения, не относящиеся к теме Чата;</w:t>
      </w:r>
    </w:p>
    <w:p w:rsidR="00442943" w:rsidRDefault="000B77A2">
      <w:pPr>
        <w:numPr>
          <w:ilvl w:val="0"/>
          <w:numId w:val="18"/>
        </w:numPr>
        <w:spacing w:before="120" w:line="240" w:lineRule="auto"/>
        <w:ind w:left="360" w:right="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Размещать ссылки на какие-либо чаты или подписные страницы.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Исполнитель вправе устанавливать и размещать на Сайте и (или) Платформе, и (или) в Чате дополнительные правила общения и поведения, </w:t>
      </w:r>
      <w:r>
        <w:rPr>
          <w:rFonts w:ascii="Arial" w:eastAsia="Arial" w:hAnsi="Arial" w:cs="Arial"/>
          <w:color w:val="000000"/>
        </w:rPr>
        <w:t>которым обязан следовать Заказчик.</w:t>
      </w: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442943">
      <w:pPr>
        <w:spacing w:after="0" w:line="240" w:lineRule="auto"/>
        <w:ind w:right="6" w:hanging="285"/>
        <w:jc w:val="right"/>
        <w:rPr>
          <w:rFonts w:ascii="Arial" w:eastAsia="Arial" w:hAnsi="Arial" w:cs="Arial"/>
          <w:i/>
          <w:color w:val="000000"/>
        </w:rPr>
      </w:pP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lastRenderedPageBreak/>
        <w:t>Приложение № 3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к Договору оказания платных образовательных услуг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от ____________________ г.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от_____________________________________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паспорт серии ___________ №_____________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выдан _________________________________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код подразделения _______________________         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адрес:_</w:t>
      </w:r>
      <w:proofErr w:type="gramEnd"/>
      <w:r>
        <w:rPr>
          <w:rFonts w:ascii="Arial" w:eastAsia="Arial" w:hAnsi="Arial" w:cs="Arial"/>
          <w:color w:val="000000"/>
        </w:rPr>
        <w:t>_________________________________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>: _________________________________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тел:_</w:t>
      </w:r>
      <w:proofErr w:type="gramEnd"/>
      <w:r>
        <w:rPr>
          <w:rFonts w:ascii="Arial" w:eastAsia="Arial" w:hAnsi="Arial" w:cs="Arial"/>
          <w:color w:val="000000"/>
        </w:rPr>
        <w:t>___________________________________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Директору ООО “_______________”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ИНН 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ОГРН __________________</w:t>
      </w:r>
    </w:p>
    <w:p w:rsidR="00442943" w:rsidRDefault="000B77A2">
      <w:pPr>
        <w:spacing w:after="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Почтовый адрес: </w:t>
      </w:r>
      <w:proofErr w:type="spellStart"/>
      <w:r>
        <w:rPr>
          <w:rFonts w:ascii="Arial" w:eastAsia="Arial" w:hAnsi="Arial" w:cs="Arial"/>
          <w:color w:val="000000"/>
        </w:rPr>
        <w:t>г.Москва</w:t>
      </w:r>
      <w:proofErr w:type="spellEnd"/>
      <w:r>
        <w:rPr>
          <w:rFonts w:ascii="Arial" w:eastAsia="Arial" w:hAnsi="Arial" w:cs="Arial"/>
          <w:color w:val="000000"/>
        </w:rPr>
        <w:t>, Песчаный переулок 18 к 2, кв.122</w:t>
      </w:r>
      <w:r>
        <w:rPr>
          <w:rFonts w:ascii="Arial" w:eastAsia="Arial" w:hAnsi="Arial" w:cs="Arial"/>
          <w:color w:val="000000"/>
        </w:rPr>
        <w:br/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30">
        <w:r>
          <w:rPr>
            <w:rFonts w:ascii="Arial" w:eastAsia="Arial" w:hAnsi="Arial" w:cs="Arial"/>
            <w:color w:val="1155CC"/>
            <w:u w:val="single"/>
          </w:rPr>
          <w:t>info@fizlabrus.ru</w:t>
        </w:r>
      </w:hyperlink>
      <w:r>
        <w:rPr>
          <w:rFonts w:ascii="Arial" w:eastAsia="Arial" w:hAnsi="Arial" w:cs="Arial"/>
          <w:color w:val="4A86E8"/>
        </w:rPr>
        <w:t>  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Уведомление </w:t>
      </w:r>
      <w:proofErr w:type="gramStart"/>
      <w:r>
        <w:rPr>
          <w:rFonts w:ascii="Arial" w:eastAsia="Arial" w:hAnsi="Arial" w:cs="Arial"/>
          <w:color w:val="000000"/>
        </w:rPr>
        <w:t>об  одностороннем</w:t>
      </w:r>
      <w:proofErr w:type="gramEnd"/>
      <w:r>
        <w:rPr>
          <w:rFonts w:ascii="Arial" w:eastAsia="Arial" w:hAnsi="Arial" w:cs="Arial"/>
          <w:color w:val="000000"/>
        </w:rPr>
        <w:t xml:space="preserve"> отказе от испо</w:t>
      </w:r>
      <w:r>
        <w:rPr>
          <w:rFonts w:ascii="Arial" w:eastAsia="Arial" w:hAnsi="Arial" w:cs="Arial"/>
          <w:color w:val="000000"/>
        </w:rPr>
        <w:t>лнения Договора </w:t>
      </w: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“___” ____ 20__ г. мною была акцептована </w:t>
      </w:r>
      <w:proofErr w:type="gramStart"/>
      <w:r>
        <w:rPr>
          <w:rFonts w:ascii="Arial" w:eastAsia="Arial" w:hAnsi="Arial" w:cs="Arial"/>
          <w:color w:val="000000"/>
        </w:rPr>
        <w:t>Оферта  на</w:t>
      </w:r>
      <w:proofErr w:type="gramEnd"/>
      <w:r>
        <w:rPr>
          <w:rFonts w:ascii="Arial" w:eastAsia="Arial" w:hAnsi="Arial" w:cs="Arial"/>
          <w:color w:val="000000"/>
        </w:rPr>
        <w:t xml:space="preserve"> заключение Договора оказания платных образовательных услуг от _____202__ г. (далее - Договор), произведена оплата обучения по Программе____________________________________________________</w:t>
      </w:r>
      <w:r>
        <w:rPr>
          <w:rFonts w:ascii="Arial" w:eastAsia="Arial" w:hAnsi="Arial" w:cs="Arial"/>
          <w:color w:val="000000"/>
        </w:rPr>
        <w:t>______ “_____________________________________________________________________________” в размере: ______________ (_______________________________________________) рублей.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В связи с__________________________________________________________________ ________</w:t>
      </w:r>
      <w:r>
        <w:rPr>
          <w:rFonts w:ascii="Arial" w:eastAsia="Arial" w:hAnsi="Arial" w:cs="Arial"/>
          <w:color w:val="000000"/>
        </w:rPr>
        <w:t>_______________________________________________________________________</w:t>
      </w: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уведомляю об одностороннем отказе от дальнейшего исполнения Договора и прошу произвести возврат уплаченных мною денежных средств за вычетом стоимости оказанных на момент получения Испо</w:t>
      </w:r>
      <w:r>
        <w:rPr>
          <w:rFonts w:ascii="Arial" w:eastAsia="Arial" w:hAnsi="Arial" w:cs="Arial"/>
          <w:color w:val="000000"/>
        </w:rPr>
        <w:t>лнителем настоящего Уведомления услуг и расходов Исполнителя, понесенных в связи с оказанием мне услуг по обучению в соответствии с условиями Договора.</w:t>
      </w: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Денежные средства прошу перечислить по </w:t>
      </w:r>
      <w:proofErr w:type="gramStart"/>
      <w:r>
        <w:rPr>
          <w:rFonts w:ascii="Arial" w:eastAsia="Arial" w:hAnsi="Arial" w:cs="Arial"/>
          <w:color w:val="000000"/>
        </w:rPr>
        <w:t>следующим  банковским</w:t>
      </w:r>
      <w:proofErr w:type="gramEnd"/>
      <w:r>
        <w:rPr>
          <w:rFonts w:ascii="Arial" w:eastAsia="Arial" w:hAnsi="Arial" w:cs="Arial"/>
          <w:color w:val="000000"/>
        </w:rPr>
        <w:t xml:space="preserve"> реквизитам, с которых производилась оплата </w:t>
      </w:r>
      <w:r>
        <w:rPr>
          <w:rFonts w:ascii="Arial" w:eastAsia="Arial" w:hAnsi="Arial" w:cs="Arial"/>
          <w:color w:val="000000"/>
        </w:rPr>
        <w:t>услуг: </w:t>
      </w:r>
    </w:p>
    <w:p w:rsidR="00442943" w:rsidRDefault="000B77A2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дата </w:t>
      </w:r>
      <w:r>
        <w:rPr>
          <w:rFonts w:ascii="Arial" w:eastAsia="Arial" w:hAnsi="Arial" w:cs="Arial"/>
          <w:color w:val="000000"/>
        </w:rPr>
        <w:br/>
        <w:t>_______________/________________</w:t>
      </w:r>
    </w:p>
    <w:p w:rsidR="00442943" w:rsidRDefault="00442943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442943" w:rsidRDefault="00442943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</w:p>
    <w:p w:rsidR="00A518D6" w:rsidRDefault="00A518D6">
      <w:pPr>
        <w:spacing w:before="120" w:line="240" w:lineRule="auto"/>
        <w:ind w:left="283" w:right="6" w:hanging="1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442943" w:rsidRDefault="00442943">
      <w:pPr>
        <w:spacing w:before="120" w:line="240" w:lineRule="auto"/>
        <w:ind w:left="283" w:right="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lastRenderedPageBreak/>
        <w:t>Приложение № 4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к Договору оказания платных образовательных услуг</w:t>
      </w:r>
    </w:p>
    <w:p w:rsidR="00442943" w:rsidRDefault="000B77A2">
      <w:pPr>
        <w:spacing w:before="120" w:line="240" w:lineRule="auto"/>
        <w:ind w:right="6" w:hanging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от _____________________.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before="120" w:line="240" w:lineRule="auto"/>
        <w:ind w:right="6" w:hanging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Перечень Обучающихся</w:t>
      </w:r>
    </w:p>
    <w:tbl>
      <w:tblPr>
        <w:tblStyle w:val="ad"/>
        <w:tblW w:w="919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6"/>
        <w:gridCol w:w="3118"/>
        <w:gridCol w:w="2126"/>
        <w:gridCol w:w="1985"/>
        <w:gridCol w:w="1553"/>
      </w:tblGrid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номер телефона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0B77A2">
            <w:pPr>
              <w:spacing w:after="0" w:line="240" w:lineRule="auto"/>
              <w:ind w:right="6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943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943" w:rsidRDefault="0044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442943">
      <w:pPr>
        <w:spacing w:after="0" w:line="240" w:lineRule="auto"/>
        <w:ind w:right="6" w:hanging="285"/>
        <w:rPr>
          <w:rFonts w:ascii="Arial" w:eastAsia="Arial" w:hAnsi="Arial" w:cs="Arial"/>
          <w:color w:val="000000"/>
        </w:rPr>
      </w:pP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Заказчик: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Адрес: __________________________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ИНН 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ОГРН______________</w:t>
      </w:r>
    </w:p>
    <w:p w:rsidR="00442943" w:rsidRDefault="00442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Расчетный </w:t>
      </w:r>
      <w:proofErr w:type="gramStart"/>
      <w:r>
        <w:rPr>
          <w:rFonts w:ascii="Arial" w:eastAsia="Arial" w:hAnsi="Arial" w:cs="Arial"/>
          <w:color w:val="000000"/>
        </w:rPr>
        <w:t>счет:_</w:t>
      </w:r>
      <w:proofErr w:type="gramEnd"/>
      <w:r>
        <w:rPr>
          <w:rFonts w:ascii="Arial" w:eastAsia="Arial" w:hAnsi="Arial" w:cs="Arial"/>
          <w:color w:val="000000"/>
        </w:rPr>
        <w:t>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Банк: 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БИК: 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Кор. счёт: 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e-</w:t>
      </w:r>
      <w:proofErr w:type="spellStart"/>
      <w:r>
        <w:rPr>
          <w:rFonts w:ascii="Arial" w:eastAsia="Arial" w:hAnsi="Arial" w:cs="Arial"/>
          <w:color w:val="000000"/>
        </w:rPr>
        <w:t>mail</w:t>
      </w:r>
      <w:proofErr w:type="spellEnd"/>
      <w:r>
        <w:rPr>
          <w:rFonts w:ascii="Arial" w:eastAsia="Arial" w:hAnsi="Arial" w:cs="Arial"/>
          <w:color w:val="000000"/>
        </w:rPr>
        <w:t>: _____________</w:t>
      </w:r>
    </w:p>
    <w:p w:rsidR="00442943" w:rsidRDefault="000B77A2">
      <w:pPr>
        <w:spacing w:after="0" w:line="240" w:lineRule="auto"/>
        <w:ind w:right="6" w:hanging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_______________/_________</w:t>
      </w:r>
    </w:p>
    <w:p w:rsidR="00442943" w:rsidRDefault="00442943"/>
    <w:sectPr w:rsidR="00442943" w:rsidSect="00A518D6">
      <w:footerReference w:type="default" r:id="rId31"/>
      <w:pgSz w:w="11906" w:h="16838"/>
      <w:pgMar w:top="1134" w:right="850" w:bottom="568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A2" w:rsidRDefault="000B77A2">
      <w:pPr>
        <w:spacing w:after="0" w:line="240" w:lineRule="auto"/>
      </w:pPr>
      <w:r>
        <w:separator/>
      </w:r>
    </w:p>
  </w:endnote>
  <w:endnote w:type="continuationSeparator" w:id="0">
    <w:p w:rsidR="000B77A2" w:rsidRDefault="000B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43" w:rsidRDefault="004429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A2" w:rsidRDefault="000B77A2">
      <w:pPr>
        <w:spacing w:after="0" w:line="240" w:lineRule="auto"/>
      </w:pPr>
      <w:r>
        <w:separator/>
      </w:r>
    </w:p>
  </w:footnote>
  <w:footnote w:type="continuationSeparator" w:id="0">
    <w:p w:rsidR="000B77A2" w:rsidRDefault="000B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3AD"/>
    <w:multiLevelType w:val="multilevel"/>
    <w:tmpl w:val="9BB87C9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015D97"/>
    <w:multiLevelType w:val="multilevel"/>
    <w:tmpl w:val="5C32550E"/>
    <w:lvl w:ilvl="0">
      <w:start w:val="5"/>
      <w:numFmt w:val="decimal"/>
      <w:lvlText w:val="%1."/>
      <w:lvlJc w:val="left"/>
      <w:pPr>
        <w:ind w:left="720" w:hanging="72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b w:val="0"/>
        <w:color w:val="000000"/>
      </w:rPr>
    </w:lvl>
  </w:abstractNum>
  <w:abstractNum w:abstractNumId="2" w15:restartNumberingAfterBreak="0">
    <w:nsid w:val="28242E5E"/>
    <w:multiLevelType w:val="multilevel"/>
    <w:tmpl w:val="1EB8E1C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eastAsia="Arial" w:hAnsi="Arial" w:cs="Arial"/>
      </w:rPr>
    </w:lvl>
  </w:abstractNum>
  <w:abstractNum w:abstractNumId="3" w15:restartNumberingAfterBreak="0">
    <w:nsid w:val="291532D3"/>
    <w:multiLevelType w:val="multilevel"/>
    <w:tmpl w:val="FB4E7CB4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" w15:restartNumberingAfterBreak="0">
    <w:nsid w:val="2FC265D6"/>
    <w:multiLevelType w:val="multilevel"/>
    <w:tmpl w:val="07246DAC"/>
    <w:lvl w:ilvl="0">
      <w:start w:val="4"/>
      <w:numFmt w:val="decimal"/>
      <w:lvlText w:val="%1."/>
      <w:lvlJc w:val="left"/>
      <w:pPr>
        <w:ind w:left="840" w:hanging="840"/>
      </w:pPr>
    </w:lvl>
    <w:lvl w:ilvl="1">
      <w:start w:val="16"/>
      <w:numFmt w:val="decimal"/>
      <w:lvlText w:val="%1.%2."/>
      <w:lvlJc w:val="left"/>
      <w:pPr>
        <w:ind w:left="1080" w:hanging="840"/>
      </w:pPr>
    </w:lvl>
    <w:lvl w:ilvl="2">
      <w:start w:val="1"/>
      <w:numFmt w:val="decimal"/>
      <w:lvlText w:val="%1.%2.%3."/>
      <w:lvlJc w:val="left"/>
      <w:pPr>
        <w:ind w:left="1320" w:hanging="84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5" w15:restartNumberingAfterBreak="0">
    <w:nsid w:val="31096DFC"/>
    <w:multiLevelType w:val="multilevel"/>
    <w:tmpl w:val="46883E7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E23EE8"/>
    <w:multiLevelType w:val="multilevel"/>
    <w:tmpl w:val="1D3C0E1C"/>
    <w:lvl w:ilvl="0">
      <w:start w:val="1"/>
      <w:numFmt w:val="decimal"/>
      <w:lvlText w:val="%1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rial" w:eastAsia="Arial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/>
      </w:rPr>
    </w:lvl>
  </w:abstractNum>
  <w:abstractNum w:abstractNumId="7" w15:restartNumberingAfterBreak="0">
    <w:nsid w:val="33783827"/>
    <w:multiLevelType w:val="multilevel"/>
    <w:tmpl w:val="DBE6C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4A905DF"/>
    <w:multiLevelType w:val="multilevel"/>
    <w:tmpl w:val="B9AEFAEE"/>
    <w:lvl w:ilvl="0">
      <w:start w:val="12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 w15:restartNumberingAfterBreak="0">
    <w:nsid w:val="361743C6"/>
    <w:multiLevelType w:val="multilevel"/>
    <w:tmpl w:val="A094B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BC11153"/>
    <w:multiLevelType w:val="multilevel"/>
    <w:tmpl w:val="A2A03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4E4DED"/>
    <w:multiLevelType w:val="multilevel"/>
    <w:tmpl w:val="AA4A5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801B32"/>
    <w:multiLevelType w:val="multilevel"/>
    <w:tmpl w:val="EA3E0CC8"/>
    <w:lvl w:ilvl="0">
      <w:start w:val="11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13" w15:restartNumberingAfterBreak="0">
    <w:nsid w:val="42A508C3"/>
    <w:multiLevelType w:val="multilevel"/>
    <w:tmpl w:val="7F241A6E"/>
    <w:lvl w:ilvl="0">
      <w:start w:val="9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14" w15:restartNumberingAfterBreak="0">
    <w:nsid w:val="4C9E0C1B"/>
    <w:multiLevelType w:val="multilevel"/>
    <w:tmpl w:val="33FA487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5" w15:restartNumberingAfterBreak="0">
    <w:nsid w:val="4CB87B0E"/>
    <w:multiLevelType w:val="multilevel"/>
    <w:tmpl w:val="269ED1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4CD30618"/>
    <w:multiLevelType w:val="multilevel"/>
    <w:tmpl w:val="FD52E9FE"/>
    <w:lvl w:ilvl="0">
      <w:start w:val="14"/>
      <w:numFmt w:val="decimal"/>
      <w:lvlText w:val="%1"/>
      <w:lvlJc w:val="left"/>
      <w:pPr>
        <w:ind w:left="900" w:hanging="900"/>
      </w:pPr>
    </w:lvl>
    <w:lvl w:ilvl="1">
      <w:start w:val="16"/>
      <w:numFmt w:val="decimal"/>
      <w:lvlText w:val="%1.%2"/>
      <w:lvlJc w:val="left"/>
      <w:pPr>
        <w:ind w:left="1140" w:hanging="900"/>
      </w:pPr>
    </w:lvl>
    <w:lvl w:ilvl="2">
      <w:start w:val="2"/>
      <w:numFmt w:val="decimal"/>
      <w:lvlText w:val="%1.%2.%3"/>
      <w:lvlJc w:val="left"/>
      <w:pPr>
        <w:ind w:left="138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7" w15:restartNumberingAfterBreak="0">
    <w:nsid w:val="54160452"/>
    <w:multiLevelType w:val="multilevel"/>
    <w:tmpl w:val="F14EFAE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i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i/>
        <w:color w:val="000000"/>
        <w:sz w:val="22"/>
        <w:szCs w:val="22"/>
      </w:rPr>
    </w:lvl>
  </w:abstractNum>
  <w:abstractNum w:abstractNumId="18" w15:restartNumberingAfterBreak="0">
    <w:nsid w:val="595A1C42"/>
    <w:multiLevelType w:val="multilevel"/>
    <w:tmpl w:val="823CB7C4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1360" w:hanging="660"/>
      </w:pPr>
    </w:lvl>
    <w:lvl w:ilvl="2">
      <w:start w:val="2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400" w:hanging="1800"/>
      </w:pPr>
    </w:lvl>
  </w:abstractNum>
  <w:abstractNum w:abstractNumId="19" w15:restartNumberingAfterBreak="0">
    <w:nsid w:val="5F143E92"/>
    <w:multiLevelType w:val="multilevel"/>
    <w:tmpl w:val="6F6C1C3C"/>
    <w:lvl w:ilvl="0">
      <w:start w:val="10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color w:val="000000"/>
      </w:rPr>
    </w:lvl>
  </w:abstractNum>
  <w:abstractNum w:abstractNumId="20" w15:restartNumberingAfterBreak="0">
    <w:nsid w:val="605E5059"/>
    <w:multiLevelType w:val="multilevel"/>
    <w:tmpl w:val="7DDAB5FA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21" w15:restartNumberingAfterBreak="0">
    <w:nsid w:val="6CBA719E"/>
    <w:multiLevelType w:val="multilevel"/>
    <w:tmpl w:val="05F872F4"/>
    <w:lvl w:ilvl="0">
      <w:start w:val="5"/>
      <w:numFmt w:val="decimal"/>
      <w:lvlText w:val="%1"/>
      <w:lvlJc w:val="left"/>
      <w:pPr>
        <w:ind w:left="840" w:hanging="840"/>
      </w:pPr>
      <w:rPr>
        <w:b w:val="0"/>
        <w:color w:val="000000"/>
      </w:rPr>
    </w:lvl>
    <w:lvl w:ilvl="1">
      <w:start w:val="3"/>
      <w:numFmt w:val="decimal"/>
      <w:lvlText w:val="%1.%2"/>
      <w:lvlJc w:val="left"/>
      <w:pPr>
        <w:ind w:left="1470" w:hanging="84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2100" w:hanging="840"/>
      </w:pPr>
      <w:rPr>
        <w:b w:val="0"/>
        <w:color w:val="000000"/>
      </w:rPr>
    </w:lvl>
    <w:lvl w:ilvl="3">
      <w:start w:val="3"/>
      <w:numFmt w:val="decimal"/>
      <w:lvlText w:val="%1.%2.%3.%4"/>
      <w:lvlJc w:val="left"/>
      <w:pPr>
        <w:ind w:left="2730" w:hanging="84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b w:val="0"/>
        <w:color w:val="000000"/>
      </w:rPr>
    </w:lvl>
  </w:abstractNum>
  <w:abstractNum w:abstractNumId="22" w15:restartNumberingAfterBreak="0">
    <w:nsid w:val="76223EA8"/>
    <w:multiLevelType w:val="multilevel"/>
    <w:tmpl w:val="08481A2A"/>
    <w:lvl w:ilvl="0">
      <w:start w:val="7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19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1"/>
  </w:num>
  <w:num w:numId="13">
    <w:abstractNumId w:val="10"/>
  </w:num>
  <w:num w:numId="14">
    <w:abstractNumId w:val="11"/>
  </w:num>
  <w:num w:numId="15">
    <w:abstractNumId w:val="21"/>
  </w:num>
  <w:num w:numId="16">
    <w:abstractNumId w:val="7"/>
  </w:num>
  <w:num w:numId="17">
    <w:abstractNumId w:val="18"/>
  </w:num>
  <w:num w:numId="18">
    <w:abstractNumId w:val="9"/>
  </w:num>
  <w:num w:numId="19">
    <w:abstractNumId w:val="2"/>
  </w:num>
  <w:num w:numId="20">
    <w:abstractNumId w:val="14"/>
  </w:num>
  <w:num w:numId="21">
    <w:abstractNumId w:val="6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3"/>
    <w:rsid w:val="000B77A2"/>
    <w:rsid w:val="00442943"/>
    <w:rsid w:val="00A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D70"/>
  <w15:docId w15:val="{91085BD8-8009-4B29-9BC5-21A38817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0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55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5D9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2511"/>
  </w:style>
  <w:style w:type="paragraph" w:styleId="a9">
    <w:name w:val="footer"/>
    <w:basedOn w:val="a"/>
    <w:link w:val="aa"/>
    <w:uiPriority w:val="99"/>
    <w:unhideWhenUsed/>
    <w:rsid w:val="00BA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2511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kassa.com/" TargetMode="External"/><Relationship Id="rId13" Type="http://schemas.openxmlformats.org/officeDocument/2006/relationships/hyperlink" Target="https://kinesiopro.ru/" TargetMode="External"/><Relationship Id="rId18" Type="http://schemas.openxmlformats.org/officeDocument/2006/relationships/hyperlink" Target="mailto:info@kinesiopro.ru" TargetMode="External"/><Relationship Id="rId26" Type="http://schemas.openxmlformats.org/officeDocument/2006/relationships/hyperlink" Target="mailto:info@kinesiopr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kinesiopr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legram.org/" TargetMode="External"/><Relationship Id="rId17" Type="http://schemas.openxmlformats.org/officeDocument/2006/relationships/hyperlink" Target="mailto:info@kinesiopro.ru" TargetMode="External"/><Relationship Id="rId25" Type="http://schemas.openxmlformats.org/officeDocument/2006/relationships/hyperlink" Target="mailto:info@kinesiopro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etcourse.ru/" TargetMode="External"/><Relationship Id="rId20" Type="http://schemas.openxmlformats.org/officeDocument/2006/relationships/hyperlink" Target="mailto:info@kinesiopro.ru" TargetMode="External"/><Relationship Id="rId29" Type="http://schemas.openxmlformats.org/officeDocument/2006/relationships/hyperlink" Target="mailto:info@kinesiopr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tcourse.ru/" TargetMode="External"/><Relationship Id="rId24" Type="http://schemas.openxmlformats.org/officeDocument/2006/relationships/hyperlink" Target="mailto:info@kinesiopro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inesiopro.ru/" TargetMode="External"/><Relationship Id="rId23" Type="http://schemas.openxmlformats.org/officeDocument/2006/relationships/hyperlink" Target="mailto:info@kinesiopro.ru" TargetMode="External"/><Relationship Id="rId28" Type="http://schemas.openxmlformats.org/officeDocument/2006/relationships/hyperlink" Target="mailto:info@kinesiopro.ru" TargetMode="External"/><Relationship Id="rId10" Type="http://schemas.openxmlformats.org/officeDocument/2006/relationships/hyperlink" Target="https://www.tinkoff.ru/tinkoff-pay/" TargetMode="External"/><Relationship Id="rId19" Type="http://schemas.openxmlformats.org/officeDocument/2006/relationships/hyperlink" Target="mailto:info@kinesiopro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okassa.ru/features/" TargetMode="External"/><Relationship Id="rId14" Type="http://schemas.openxmlformats.org/officeDocument/2006/relationships/hyperlink" Target="https://kinesiopro.ru/" TargetMode="External"/><Relationship Id="rId22" Type="http://schemas.openxmlformats.org/officeDocument/2006/relationships/hyperlink" Target="mailto:info@kinesiopro.ru" TargetMode="External"/><Relationship Id="rId27" Type="http://schemas.openxmlformats.org/officeDocument/2006/relationships/hyperlink" Target="mailto:info@kinesiopro.ru" TargetMode="External"/><Relationship Id="rId30" Type="http://schemas.openxmlformats.org/officeDocument/2006/relationships/hyperlink" Target="mailto:info@kinesio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iZwmUqwDNgNmsUss568ZBUPaQw==">CgMxLjA4AHIhMXdtY2pMMV84RUY4dmtGU0I3YUI0ZzFMa1FmWFg3eXVs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7044</Words>
  <Characters>40151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Хлевная</dc:creator>
  <cp:lastModifiedBy>Дерванова Ксения Михайловна</cp:lastModifiedBy>
  <cp:revision>2</cp:revision>
  <dcterms:created xsi:type="dcterms:W3CDTF">2022-11-02T11:49:00Z</dcterms:created>
  <dcterms:modified xsi:type="dcterms:W3CDTF">2023-09-28T11:25:00Z</dcterms:modified>
</cp:coreProperties>
</file>